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66" w:rsidRDefault="00AE3B66" w:rsidP="000B2E08">
      <w:pPr>
        <w:pStyle w:val="Szvegtrzs"/>
        <w:jc w:val="center"/>
        <w:rPr>
          <w:b/>
          <w:sz w:val="28"/>
          <w:szCs w:val="28"/>
        </w:rPr>
      </w:pPr>
      <w:bookmarkStart w:id="0" w:name="_GoBack"/>
      <w:bookmarkEnd w:id="0"/>
      <w:r>
        <w:rPr>
          <w:b/>
          <w:sz w:val="28"/>
          <w:szCs w:val="28"/>
        </w:rPr>
        <w:t>E-Traffic projekt</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5A28FE" w:rsidP="000B2E08">
      <w:pPr>
        <w:pStyle w:val="Szvegtrzs"/>
        <w:jc w:val="center"/>
        <w:rPr>
          <w:b/>
          <w:sz w:val="28"/>
          <w:szCs w:val="28"/>
        </w:rPr>
      </w:pPr>
      <w:r>
        <w:rPr>
          <w:b/>
          <w:sz w:val="28"/>
          <w:szCs w:val="28"/>
        </w:rPr>
        <w:t>Modellezés</w:t>
      </w:r>
      <w:r w:rsidR="004C6457">
        <w:rPr>
          <w:b/>
          <w:sz w:val="28"/>
          <w:szCs w:val="28"/>
        </w:rPr>
        <w:t xml:space="preserve"> </w:t>
      </w:r>
      <w:r w:rsidR="00AE3B66">
        <w:rPr>
          <w:b/>
          <w:sz w:val="28"/>
          <w:szCs w:val="28"/>
        </w:rPr>
        <w:t>modul</w:t>
      </w:r>
    </w:p>
    <w:p w:rsidR="00AE3B66" w:rsidRDefault="00E6511A" w:rsidP="000B2E08">
      <w:pPr>
        <w:pStyle w:val="Szvegtrzs"/>
        <w:jc w:val="center"/>
        <w:rPr>
          <w:b/>
          <w:sz w:val="28"/>
          <w:szCs w:val="28"/>
        </w:rPr>
      </w:pPr>
      <w:r>
        <w:rPr>
          <w:b/>
          <w:sz w:val="28"/>
          <w:szCs w:val="28"/>
        </w:rPr>
        <w:t>Felhasználói igények</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0B2E08" w:rsidRPr="000B2E08" w:rsidRDefault="000B2E08" w:rsidP="000B2E08">
      <w:pPr>
        <w:pStyle w:val="Szvegtrzs"/>
        <w:jc w:val="center"/>
        <w:rPr>
          <w:b/>
          <w:sz w:val="28"/>
          <w:szCs w:val="28"/>
        </w:rPr>
      </w:pPr>
      <w:r w:rsidRPr="000B2E08">
        <w:rPr>
          <w:b/>
          <w:sz w:val="28"/>
          <w:szCs w:val="28"/>
        </w:rPr>
        <w:t>Tartalomjegyzék</w:t>
      </w:r>
    </w:p>
    <w:p w:rsidR="000B2E08" w:rsidRDefault="000B2E08" w:rsidP="000B2E08">
      <w:pPr>
        <w:pStyle w:val="Szvegtrzs"/>
      </w:pPr>
    </w:p>
    <w:p w:rsidR="004C58CD" w:rsidRDefault="000B2E08">
      <w:pPr>
        <w:pStyle w:val="TJ1"/>
        <w:tabs>
          <w:tab w:val="left" w:pos="480"/>
          <w:tab w:val="right" w:leader="dot" w:pos="9062"/>
        </w:tabs>
        <w:rPr>
          <w:noProof/>
        </w:rPr>
      </w:pPr>
      <w:r>
        <w:fldChar w:fldCharType="begin"/>
      </w:r>
      <w:r>
        <w:instrText xml:space="preserve"> TOC \o "1-3" \h \z \u </w:instrText>
      </w:r>
      <w:r>
        <w:fldChar w:fldCharType="separate"/>
      </w:r>
      <w:hyperlink w:anchor="_Toc385213848" w:history="1">
        <w:r w:rsidR="004C58CD" w:rsidRPr="001646F8">
          <w:rPr>
            <w:rStyle w:val="Hiperhivatkozs"/>
            <w:noProof/>
          </w:rPr>
          <w:t>1.</w:t>
        </w:r>
        <w:r w:rsidR="004C58CD">
          <w:rPr>
            <w:noProof/>
          </w:rPr>
          <w:tab/>
        </w:r>
        <w:r w:rsidR="004C58CD" w:rsidRPr="001646F8">
          <w:rPr>
            <w:rStyle w:val="Hiperhivatkozs"/>
            <w:noProof/>
          </w:rPr>
          <w:t>Bevezető</w:t>
        </w:r>
        <w:r w:rsidR="004C58CD">
          <w:rPr>
            <w:noProof/>
            <w:webHidden/>
          </w:rPr>
          <w:tab/>
        </w:r>
        <w:r w:rsidR="004C58CD">
          <w:rPr>
            <w:noProof/>
            <w:webHidden/>
          </w:rPr>
          <w:fldChar w:fldCharType="begin"/>
        </w:r>
        <w:r w:rsidR="004C58CD">
          <w:rPr>
            <w:noProof/>
            <w:webHidden/>
          </w:rPr>
          <w:instrText xml:space="preserve"> PAGEREF _Toc385213848 \h </w:instrText>
        </w:r>
        <w:r w:rsidR="00753FA2">
          <w:rPr>
            <w:noProof/>
          </w:rPr>
        </w:r>
        <w:r w:rsidR="004C58CD">
          <w:rPr>
            <w:noProof/>
            <w:webHidden/>
          </w:rPr>
          <w:fldChar w:fldCharType="separate"/>
        </w:r>
        <w:r w:rsidR="004C58CD">
          <w:rPr>
            <w:noProof/>
            <w:webHidden/>
          </w:rPr>
          <w:t>2</w:t>
        </w:r>
        <w:r w:rsidR="004C58CD">
          <w:rPr>
            <w:noProof/>
            <w:webHidden/>
          </w:rPr>
          <w:fldChar w:fldCharType="end"/>
        </w:r>
      </w:hyperlink>
    </w:p>
    <w:p w:rsidR="004C58CD" w:rsidRDefault="004C58CD">
      <w:pPr>
        <w:pStyle w:val="TJ1"/>
        <w:tabs>
          <w:tab w:val="left" w:pos="480"/>
          <w:tab w:val="right" w:leader="dot" w:pos="9062"/>
        </w:tabs>
        <w:rPr>
          <w:noProof/>
        </w:rPr>
      </w:pPr>
      <w:hyperlink w:anchor="_Toc385213849" w:history="1">
        <w:r w:rsidRPr="001646F8">
          <w:rPr>
            <w:rStyle w:val="Hiperhivatkozs"/>
            <w:noProof/>
          </w:rPr>
          <w:t>2.</w:t>
        </w:r>
        <w:r>
          <w:rPr>
            <w:noProof/>
          </w:rPr>
          <w:tab/>
        </w:r>
        <w:r w:rsidRPr="001646F8">
          <w:rPr>
            <w:rStyle w:val="Hiperhivatkozs"/>
            <w:noProof/>
          </w:rPr>
          <w:t>Funkcionalitás</w:t>
        </w:r>
        <w:r>
          <w:rPr>
            <w:noProof/>
            <w:webHidden/>
          </w:rPr>
          <w:tab/>
        </w:r>
        <w:r>
          <w:rPr>
            <w:noProof/>
            <w:webHidden/>
          </w:rPr>
          <w:fldChar w:fldCharType="begin"/>
        </w:r>
        <w:r>
          <w:rPr>
            <w:noProof/>
            <w:webHidden/>
          </w:rPr>
          <w:instrText xml:space="preserve"> PAGEREF _Toc385213849 \h </w:instrText>
        </w:r>
        <w:r w:rsidR="00753FA2">
          <w:rPr>
            <w:noProof/>
          </w:rPr>
        </w:r>
        <w:r>
          <w:rPr>
            <w:noProof/>
            <w:webHidden/>
          </w:rPr>
          <w:fldChar w:fldCharType="separate"/>
        </w:r>
        <w:r>
          <w:rPr>
            <w:noProof/>
            <w:webHidden/>
          </w:rPr>
          <w:t>2</w:t>
        </w:r>
        <w:r>
          <w:rPr>
            <w:noProof/>
            <w:webHidden/>
          </w:rPr>
          <w:fldChar w:fldCharType="end"/>
        </w:r>
      </w:hyperlink>
    </w:p>
    <w:p w:rsidR="004C58CD" w:rsidRDefault="004C58CD">
      <w:pPr>
        <w:pStyle w:val="TJ1"/>
        <w:tabs>
          <w:tab w:val="left" w:pos="480"/>
          <w:tab w:val="right" w:leader="dot" w:pos="9062"/>
        </w:tabs>
        <w:rPr>
          <w:noProof/>
        </w:rPr>
      </w:pPr>
      <w:hyperlink w:anchor="_Toc385213850" w:history="1">
        <w:r w:rsidRPr="001646F8">
          <w:rPr>
            <w:rStyle w:val="Hiperhivatkozs"/>
            <w:noProof/>
          </w:rPr>
          <w:t>3.</w:t>
        </w:r>
        <w:r>
          <w:rPr>
            <w:noProof/>
          </w:rPr>
          <w:tab/>
        </w:r>
        <w:r w:rsidRPr="001646F8">
          <w:rPr>
            <w:rStyle w:val="Hiperhivatkozs"/>
            <w:noProof/>
          </w:rPr>
          <w:t>Adatigény</w:t>
        </w:r>
        <w:r>
          <w:rPr>
            <w:noProof/>
            <w:webHidden/>
          </w:rPr>
          <w:tab/>
        </w:r>
        <w:r>
          <w:rPr>
            <w:noProof/>
            <w:webHidden/>
          </w:rPr>
          <w:fldChar w:fldCharType="begin"/>
        </w:r>
        <w:r>
          <w:rPr>
            <w:noProof/>
            <w:webHidden/>
          </w:rPr>
          <w:instrText xml:space="preserve"> PAGEREF _Toc385213850 \h </w:instrText>
        </w:r>
        <w:r w:rsidR="00753FA2">
          <w:rPr>
            <w:noProof/>
          </w:rPr>
        </w:r>
        <w:r>
          <w:rPr>
            <w:noProof/>
            <w:webHidden/>
          </w:rPr>
          <w:fldChar w:fldCharType="separate"/>
        </w:r>
        <w:r>
          <w:rPr>
            <w:noProof/>
            <w:webHidden/>
          </w:rPr>
          <w:t>3</w:t>
        </w:r>
        <w:r>
          <w:rPr>
            <w:noProof/>
            <w:webHidden/>
          </w:rPr>
          <w:fldChar w:fldCharType="end"/>
        </w:r>
      </w:hyperlink>
    </w:p>
    <w:p w:rsidR="004C58CD" w:rsidRDefault="004C58CD">
      <w:pPr>
        <w:pStyle w:val="TJ2"/>
        <w:tabs>
          <w:tab w:val="left" w:pos="960"/>
          <w:tab w:val="right" w:leader="dot" w:pos="9062"/>
        </w:tabs>
        <w:rPr>
          <w:noProof/>
        </w:rPr>
      </w:pPr>
      <w:hyperlink w:anchor="_Toc385213851" w:history="1">
        <w:r w:rsidRPr="001646F8">
          <w:rPr>
            <w:rStyle w:val="Hiperhivatkozs"/>
            <w:noProof/>
          </w:rPr>
          <w:t>3.1.</w:t>
        </w:r>
        <w:r>
          <w:rPr>
            <w:noProof/>
          </w:rPr>
          <w:tab/>
        </w:r>
        <w:r w:rsidRPr="001646F8">
          <w:rPr>
            <w:rStyle w:val="Hiperhivatkozs"/>
            <w:noProof/>
          </w:rPr>
          <w:t>Adatigény a többi modul felől</w:t>
        </w:r>
        <w:r>
          <w:rPr>
            <w:noProof/>
            <w:webHidden/>
          </w:rPr>
          <w:tab/>
        </w:r>
        <w:r>
          <w:rPr>
            <w:noProof/>
            <w:webHidden/>
          </w:rPr>
          <w:fldChar w:fldCharType="begin"/>
        </w:r>
        <w:r>
          <w:rPr>
            <w:noProof/>
            <w:webHidden/>
          </w:rPr>
          <w:instrText xml:space="preserve"> PAGEREF _Toc385213851 \h </w:instrText>
        </w:r>
        <w:r w:rsidR="00753FA2">
          <w:rPr>
            <w:noProof/>
          </w:rPr>
        </w:r>
        <w:r>
          <w:rPr>
            <w:noProof/>
            <w:webHidden/>
          </w:rPr>
          <w:fldChar w:fldCharType="separate"/>
        </w:r>
        <w:r>
          <w:rPr>
            <w:noProof/>
            <w:webHidden/>
          </w:rPr>
          <w:t>3</w:t>
        </w:r>
        <w:r>
          <w:rPr>
            <w:noProof/>
            <w:webHidden/>
          </w:rPr>
          <w:fldChar w:fldCharType="end"/>
        </w:r>
      </w:hyperlink>
    </w:p>
    <w:p w:rsidR="004C58CD" w:rsidRDefault="004C58CD">
      <w:pPr>
        <w:pStyle w:val="TJ1"/>
        <w:tabs>
          <w:tab w:val="left" w:pos="480"/>
          <w:tab w:val="right" w:leader="dot" w:pos="9062"/>
        </w:tabs>
        <w:rPr>
          <w:noProof/>
        </w:rPr>
      </w:pPr>
      <w:hyperlink w:anchor="_Toc385213852" w:history="1">
        <w:r w:rsidRPr="001646F8">
          <w:rPr>
            <w:rStyle w:val="Hiperhivatkozs"/>
            <w:noProof/>
          </w:rPr>
          <w:t>4.</w:t>
        </w:r>
        <w:r>
          <w:rPr>
            <w:noProof/>
          </w:rPr>
          <w:tab/>
        </w:r>
        <w:r w:rsidRPr="001646F8">
          <w:rPr>
            <w:rStyle w:val="Hiperhivatkozs"/>
            <w:noProof/>
          </w:rPr>
          <w:t>Működés</w:t>
        </w:r>
        <w:r>
          <w:rPr>
            <w:noProof/>
            <w:webHidden/>
          </w:rPr>
          <w:tab/>
        </w:r>
        <w:r>
          <w:rPr>
            <w:noProof/>
            <w:webHidden/>
          </w:rPr>
          <w:fldChar w:fldCharType="begin"/>
        </w:r>
        <w:r>
          <w:rPr>
            <w:noProof/>
            <w:webHidden/>
          </w:rPr>
          <w:instrText xml:space="preserve"> PAGEREF _Toc385213852 \h </w:instrText>
        </w:r>
        <w:r w:rsidR="00753FA2">
          <w:rPr>
            <w:noProof/>
          </w:rPr>
        </w:r>
        <w:r>
          <w:rPr>
            <w:noProof/>
            <w:webHidden/>
          </w:rPr>
          <w:fldChar w:fldCharType="separate"/>
        </w:r>
        <w:r>
          <w:rPr>
            <w:noProof/>
            <w:webHidden/>
          </w:rPr>
          <w:t>4</w:t>
        </w:r>
        <w:r>
          <w:rPr>
            <w:noProof/>
            <w:webHidden/>
          </w:rPr>
          <w:fldChar w:fldCharType="end"/>
        </w:r>
      </w:hyperlink>
    </w:p>
    <w:p w:rsidR="004C58CD" w:rsidRDefault="004C58CD">
      <w:pPr>
        <w:pStyle w:val="TJ2"/>
        <w:tabs>
          <w:tab w:val="left" w:pos="960"/>
          <w:tab w:val="right" w:leader="dot" w:pos="9062"/>
        </w:tabs>
        <w:rPr>
          <w:noProof/>
        </w:rPr>
      </w:pPr>
      <w:hyperlink w:anchor="_Toc385213853" w:history="1">
        <w:r w:rsidRPr="001646F8">
          <w:rPr>
            <w:rStyle w:val="Hiperhivatkozs"/>
            <w:noProof/>
          </w:rPr>
          <w:t>4.1.</w:t>
        </w:r>
        <w:r>
          <w:rPr>
            <w:noProof/>
          </w:rPr>
          <w:tab/>
        </w:r>
        <w:r w:rsidRPr="001646F8">
          <w:rPr>
            <w:rStyle w:val="Hiperhivatkozs"/>
            <w:noProof/>
          </w:rPr>
          <w:t>A modul indítása, scenárió kezelés</w:t>
        </w:r>
        <w:r>
          <w:rPr>
            <w:noProof/>
            <w:webHidden/>
          </w:rPr>
          <w:tab/>
        </w:r>
        <w:r>
          <w:rPr>
            <w:noProof/>
            <w:webHidden/>
          </w:rPr>
          <w:fldChar w:fldCharType="begin"/>
        </w:r>
        <w:r>
          <w:rPr>
            <w:noProof/>
            <w:webHidden/>
          </w:rPr>
          <w:instrText xml:space="preserve"> PAGEREF _Toc385213853 \h </w:instrText>
        </w:r>
        <w:r w:rsidR="00753FA2">
          <w:rPr>
            <w:noProof/>
          </w:rPr>
        </w:r>
        <w:r>
          <w:rPr>
            <w:noProof/>
            <w:webHidden/>
          </w:rPr>
          <w:fldChar w:fldCharType="separate"/>
        </w:r>
        <w:r>
          <w:rPr>
            <w:noProof/>
            <w:webHidden/>
          </w:rPr>
          <w:t>4</w:t>
        </w:r>
        <w:r>
          <w:rPr>
            <w:noProof/>
            <w:webHidden/>
          </w:rPr>
          <w:fldChar w:fldCharType="end"/>
        </w:r>
      </w:hyperlink>
    </w:p>
    <w:p w:rsidR="004C58CD" w:rsidRDefault="004C58CD">
      <w:pPr>
        <w:pStyle w:val="TJ2"/>
        <w:tabs>
          <w:tab w:val="left" w:pos="960"/>
          <w:tab w:val="right" w:leader="dot" w:pos="9062"/>
        </w:tabs>
        <w:rPr>
          <w:noProof/>
        </w:rPr>
      </w:pPr>
      <w:hyperlink w:anchor="_Toc385213854" w:history="1">
        <w:r w:rsidRPr="001646F8">
          <w:rPr>
            <w:rStyle w:val="Hiperhivatkozs"/>
            <w:noProof/>
          </w:rPr>
          <w:t>4.2.</w:t>
        </w:r>
        <w:r>
          <w:rPr>
            <w:noProof/>
          </w:rPr>
          <w:tab/>
        </w:r>
        <w:r w:rsidRPr="001646F8">
          <w:rPr>
            <w:rStyle w:val="Hiperhivatkozs"/>
            <w:noProof/>
          </w:rPr>
          <w:t>A számítási mag működése</w:t>
        </w:r>
        <w:r>
          <w:rPr>
            <w:noProof/>
            <w:webHidden/>
          </w:rPr>
          <w:tab/>
        </w:r>
        <w:r>
          <w:rPr>
            <w:noProof/>
            <w:webHidden/>
          </w:rPr>
          <w:fldChar w:fldCharType="begin"/>
        </w:r>
        <w:r>
          <w:rPr>
            <w:noProof/>
            <w:webHidden/>
          </w:rPr>
          <w:instrText xml:space="preserve"> PAGEREF _Toc385213854 \h </w:instrText>
        </w:r>
        <w:r w:rsidR="00753FA2">
          <w:rPr>
            <w:noProof/>
          </w:rPr>
        </w:r>
        <w:r>
          <w:rPr>
            <w:noProof/>
            <w:webHidden/>
          </w:rPr>
          <w:fldChar w:fldCharType="separate"/>
        </w:r>
        <w:r>
          <w:rPr>
            <w:noProof/>
            <w:webHidden/>
          </w:rPr>
          <w:t>5</w:t>
        </w:r>
        <w:r>
          <w:rPr>
            <w:noProof/>
            <w:webHidden/>
          </w:rPr>
          <w:fldChar w:fldCharType="end"/>
        </w:r>
      </w:hyperlink>
    </w:p>
    <w:p w:rsidR="004C58CD" w:rsidRDefault="004C58CD">
      <w:pPr>
        <w:pStyle w:val="TJ3"/>
        <w:tabs>
          <w:tab w:val="left" w:pos="1440"/>
          <w:tab w:val="right" w:leader="dot" w:pos="9062"/>
        </w:tabs>
        <w:rPr>
          <w:noProof/>
        </w:rPr>
      </w:pPr>
      <w:hyperlink w:anchor="_Toc385213855" w:history="1">
        <w:r w:rsidRPr="001646F8">
          <w:rPr>
            <w:rStyle w:val="Hiperhivatkozs"/>
            <w:noProof/>
          </w:rPr>
          <w:t>4.2.1.</w:t>
        </w:r>
        <w:r>
          <w:rPr>
            <w:noProof/>
          </w:rPr>
          <w:tab/>
        </w:r>
        <w:r w:rsidRPr="001646F8">
          <w:rPr>
            <w:rStyle w:val="Hiperhivatkozs"/>
            <w:noProof/>
          </w:rPr>
          <w:t>Az utazáskeletkezési és utazásvonzási számok szétosztása</w:t>
        </w:r>
        <w:r>
          <w:rPr>
            <w:noProof/>
            <w:webHidden/>
          </w:rPr>
          <w:tab/>
        </w:r>
        <w:r>
          <w:rPr>
            <w:noProof/>
            <w:webHidden/>
          </w:rPr>
          <w:fldChar w:fldCharType="begin"/>
        </w:r>
        <w:r>
          <w:rPr>
            <w:noProof/>
            <w:webHidden/>
          </w:rPr>
          <w:instrText xml:space="preserve"> PAGEREF _Toc385213855 \h </w:instrText>
        </w:r>
        <w:r w:rsidR="00753FA2">
          <w:rPr>
            <w:noProof/>
          </w:rPr>
        </w:r>
        <w:r>
          <w:rPr>
            <w:noProof/>
            <w:webHidden/>
          </w:rPr>
          <w:fldChar w:fldCharType="separate"/>
        </w:r>
        <w:r>
          <w:rPr>
            <w:noProof/>
            <w:webHidden/>
          </w:rPr>
          <w:t>5</w:t>
        </w:r>
        <w:r>
          <w:rPr>
            <w:noProof/>
            <w:webHidden/>
          </w:rPr>
          <w:fldChar w:fldCharType="end"/>
        </w:r>
      </w:hyperlink>
    </w:p>
    <w:p w:rsidR="004C58CD" w:rsidRDefault="004C58CD">
      <w:pPr>
        <w:pStyle w:val="TJ3"/>
        <w:tabs>
          <w:tab w:val="left" w:pos="1440"/>
          <w:tab w:val="right" w:leader="dot" w:pos="9062"/>
        </w:tabs>
        <w:rPr>
          <w:noProof/>
        </w:rPr>
      </w:pPr>
      <w:hyperlink w:anchor="_Toc385213856" w:history="1">
        <w:r w:rsidRPr="001646F8">
          <w:rPr>
            <w:rStyle w:val="Hiperhivatkozs"/>
            <w:noProof/>
          </w:rPr>
          <w:t>4.2.2.</w:t>
        </w:r>
        <w:r>
          <w:rPr>
            <w:noProof/>
          </w:rPr>
          <w:tab/>
        </w:r>
        <w:r w:rsidRPr="001646F8">
          <w:rPr>
            <w:rStyle w:val="Hiperhivatkozs"/>
            <w:noProof/>
          </w:rPr>
          <w:t>A honnan-hová mátrix ráterhelése az úthálózatra</w:t>
        </w:r>
        <w:r>
          <w:rPr>
            <w:noProof/>
            <w:webHidden/>
          </w:rPr>
          <w:tab/>
        </w:r>
        <w:r>
          <w:rPr>
            <w:noProof/>
            <w:webHidden/>
          </w:rPr>
          <w:fldChar w:fldCharType="begin"/>
        </w:r>
        <w:r>
          <w:rPr>
            <w:noProof/>
            <w:webHidden/>
          </w:rPr>
          <w:instrText xml:space="preserve"> PAGEREF _Toc385213856 \h </w:instrText>
        </w:r>
        <w:r w:rsidR="00753FA2">
          <w:rPr>
            <w:noProof/>
          </w:rPr>
        </w:r>
        <w:r>
          <w:rPr>
            <w:noProof/>
            <w:webHidden/>
          </w:rPr>
          <w:fldChar w:fldCharType="separate"/>
        </w:r>
        <w:r>
          <w:rPr>
            <w:noProof/>
            <w:webHidden/>
          </w:rPr>
          <w:t>5</w:t>
        </w:r>
        <w:r>
          <w:rPr>
            <w:noProof/>
            <w:webHidden/>
          </w:rPr>
          <w:fldChar w:fldCharType="end"/>
        </w:r>
      </w:hyperlink>
    </w:p>
    <w:p w:rsidR="004C58CD" w:rsidRDefault="004C58CD">
      <w:pPr>
        <w:pStyle w:val="TJ1"/>
        <w:tabs>
          <w:tab w:val="left" w:pos="480"/>
          <w:tab w:val="right" w:leader="dot" w:pos="9062"/>
        </w:tabs>
        <w:rPr>
          <w:noProof/>
        </w:rPr>
      </w:pPr>
      <w:hyperlink w:anchor="_Toc385213857" w:history="1">
        <w:r w:rsidRPr="001646F8">
          <w:rPr>
            <w:rStyle w:val="Hiperhivatkozs"/>
            <w:noProof/>
          </w:rPr>
          <w:t>5.</w:t>
        </w:r>
        <w:r>
          <w:rPr>
            <w:noProof/>
          </w:rPr>
          <w:tab/>
        </w:r>
        <w:r w:rsidRPr="001646F8">
          <w:rPr>
            <w:rStyle w:val="Hiperhivatkozs"/>
            <w:noProof/>
          </w:rPr>
          <w:t>Hibaelhárítás, ellenőrzés</w:t>
        </w:r>
        <w:r>
          <w:rPr>
            <w:noProof/>
            <w:webHidden/>
          </w:rPr>
          <w:tab/>
        </w:r>
        <w:r>
          <w:rPr>
            <w:noProof/>
            <w:webHidden/>
          </w:rPr>
          <w:fldChar w:fldCharType="begin"/>
        </w:r>
        <w:r>
          <w:rPr>
            <w:noProof/>
            <w:webHidden/>
          </w:rPr>
          <w:instrText xml:space="preserve"> PAGEREF _Toc385213857 \h </w:instrText>
        </w:r>
        <w:r w:rsidR="00753FA2">
          <w:rPr>
            <w:noProof/>
          </w:rPr>
        </w:r>
        <w:r>
          <w:rPr>
            <w:noProof/>
            <w:webHidden/>
          </w:rPr>
          <w:fldChar w:fldCharType="separate"/>
        </w:r>
        <w:r>
          <w:rPr>
            <w:noProof/>
            <w:webHidden/>
          </w:rPr>
          <w:t>6</w:t>
        </w:r>
        <w:r>
          <w:rPr>
            <w:noProof/>
            <w:webHidden/>
          </w:rPr>
          <w:fldChar w:fldCharType="end"/>
        </w:r>
      </w:hyperlink>
    </w:p>
    <w:p w:rsidR="004C58CD" w:rsidRDefault="004C58CD">
      <w:pPr>
        <w:pStyle w:val="TJ1"/>
        <w:tabs>
          <w:tab w:val="left" w:pos="480"/>
          <w:tab w:val="right" w:leader="dot" w:pos="9062"/>
        </w:tabs>
        <w:rPr>
          <w:noProof/>
        </w:rPr>
      </w:pPr>
      <w:hyperlink w:anchor="_Toc385213858" w:history="1">
        <w:r w:rsidRPr="001646F8">
          <w:rPr>
            <w:rStyle w:val="Hiperhivatkozs"/>
            <w:noProof/>
          </w:rPr>
          <w:t>6.</w:t>
        </w:r>
        <w:r>
          <w:rPr>
            <w:noProof/>
          </w:rPr>
          <w:tab/>
        </w:r>
        <w:r w:rsidRPr="001646F8">
          <w:rPr>
            <w:rStyle w:val="Hiperhivatkozs"/>
            <w:noProof/>
          </w:rPr>
          <w:t>Naplózási igények</w:t>
        </w:r>
        <w:r>
          <w:rPr>
            <w:noProof/>
            <w:webHidden/>
          </w:rPr>
          <w:tab/>
        </w:r>
        <w:r>
          <w:rPr>
            <w:noProof/>
            <w:webHidden/>
          </w:rPr>
          <w:fldChar w:fldCharType="begin"/>
        </w:r>
        <w:r>
          <w:rPr>
            <w:noProof/>
            <w:webHidden/>
          </w:rPr>
          <w:instrText xml:space="preserve"> PAGEREF _Toc385213858 \h </w:instrText>
        </w:r>
        <w:r w:rsidR="00753FA2">
          <w:rPr>
            <w:noProof/>
          </w:rPr>
        </w:r>
        <w:r>
          <w:rPr>
            <w:noProof/>
            <w:webHidden/>
          </w:rPr>
          <w:fldChar w:fldCharType="separate"/>
        </w:r>
        <w:r>
          <w:rPr>
            <w:noProof/>
            <w:webHidden/>
          </w:rPr>
          <w:t>6</w:t>
        </w:r>
        <w:r>
          <w:rPr>
            <w:noProof/>
            <w:webHidden/>
          </w:rPr>
          <w:fldChar w:fldCharType="end"/>
        </w:r>
      </w:hyperlink>
    </w:p>
    <w:p w:rsidR="000B2E08" w:rsidRDefault="000B2E08" w:rsidP="000B2E08">
      <w:pPr>
        <w:pStyle w:val="Szvegtrzs"/>
      </w:pPr>
      <w:r>
        <w:fldChar w:fldCharType="end"/>
      </w:r>
    </w:p>
    <w:p w:rsidR="000B2E08" w:rsidRDefault="000B2E08" w:rsidP="000B2E08">
      <w:pPr>
        <w:pStyle w:val="Szvegtrzs"/>
      </w:pPr>
    </w:p>
    <w:p w:rsidR="000B2E08" w:rsidRPr="000B2E08" w:rsidRDefault="000B2E08" w:rsidP="000B2E08">
      <w:pPr>
        <w:pStyle w:val="Szvegtrzs"/>
      </w:pPr>
    </w:p>
    <w:p w:rsidR="000555A1" w:rsidRPr="005B6FF3" w:rsidRDefault="00A14990" w:rsidP="00340A71">
      <w:pPr>
        <w:pStyle w:val="Cmsor1"/>
        <w:rPr>
          <w:rFonts w:cs="Times New Roman"/>
          <w:szCs w:val="28"/>
        </w:rPr>
      </w:pPr>
      <w:r>
        <w:rPr>
          <w:rFonts w:cs="Times New Roman"/>
          <w:szCs w:val="28"/>
        </w:rPr>
        <w:br w:type="page"/>
      </w:r>
      <w:bookmarkStart w:id="1" w:name="_Toc385213848"/>
      <w:r w:rsidR="00340A71" w:rsidRPr="005B6FF3">
        <w:rPr>
          <w:rFonts w:cs="Times New Roman"/>
          <w:szCs w:val="28"/>
        </w:rPr>
        <w:lastRenderedPageBreak/>
        <w:t>Bevezető</w:t>
      </w:r>
      <w:bookmarkEnd w:id="1"/>
    </w:p>
    <w:p w:rsidR="00340A71" w:rsidRDefault="00340A71"/>
    <w:p w:rsidR="005A28FE" w:rsidRDefault="005A28FE" w:rsidP="0079545F">
      <w:pPr>
        <w:pStyle w:val="Szvegtrzs"/>
      </w:pPr>
    </w:p>
    <w:p w:rsidR="005A28FE" w:rsidRDefault="005A28FE" w:rsidP="005A28FE">
      <w:pPr>
        <w:pStyle w:val="Szvegtrzs"/>
      </w:pPr>
      <w:r>
        <w:t>A modellező modul elsődleges feladata a szakirodalomból ismert forgalmi modellezés implementációja. A „klasszikus” forgalmi modellezés az alábbi lépésekből áll:</w:t>
      </w:r>
    </w:p>
    <w:p w:rsidR="005A28FE" w:rsidRDefault="005A28FE" w:rsidP="005A28FE">
      <w:pPr>
        <w:pStyle w:val="Felsorols2"/>
      </w:pPr>
      <w:r>
        <w:t>forgalom keletkezés</w:t>
      </w:r>
    </w:p>
    <w:p w:rsidR="005A28FE" w:rsidRDefault="005A28FE" w:rsidP="005A28FE">
      <w:pPr>
        <w:pStyle w:val="Felsorols2"/>
      </w:pPr>
      <w:r>
        <w:t>forgalom szétosztás</w:t>
      </w:r>
    </w:p>
    <w:p w:rsidR="005A28FE" w:rsidRDefault="005A28FE" w:rsidP="005A28FE">
      <w:pPr>
        <w:pStyle w:val="Felsorols2"/>
      </w:pPr>
      <w:r>
        <w:t>módválasztás</w:t>
      </w:r>
    </w:p>
    <w:p w:rsidR="005A28FE" w:rsidRDefault="005A28FE" w:rsidP="005A28FE">
      <w:pPr>
        <w:pStyle w:val="Felsorols2"/>
      </w:pPr>
      <w:r>
        <w:t>forgalom ráterhelés</w:t>
      </w:r>
    </w:p>
    <w:p w:rsidR="005A28FE" w:rsidRDefault="005A28FE" w:rsidP="005A28FE">
      <w:pPr>
        <w:pStyle w:val="Szvegtrzs"/>
      </w:pPr>
    </w:p>
    <w:p w:rsidR="005A28FE" w:rsidRDefault="005A28FE" w:rsidP="005A28FE">
      <w:pPr>
        <w:pStyle w:val="Szvegtrzs"/>
      </w:pPr>
      <w:r>
        <w:t>A K+F munka keretében kidolgozott implementációban a módválasztás megelőzi a forgalom szétosztást, amelynek oka, hogy a társadalmi-gazdasági változók, mint az utazási igényt leíró, azokat mozgató változók a közlekedési módválasztásra is választ adnak. A forgalom keletkezés és a módválasztás, tehát mint különböző társadalmi-gazdasági változóktól való függés jön létre. Jelen modul feladata a másik két lépés megvalósítása.</w:t>
      </w:r>
    </w:p>
    <w:p w:rsidR="00120231" w:rsidRDefault="00120231" w:rsidP="00120231">
      <w:pPr>
        <w:spacing w:line="276" w:lineRule="auto"/>
      </w:pPr>
    </w:p>
    <w:p w:rsidR="00120231" w:rsidRDefault="00120231" w:rsidP="00120231">
      <w:pPr>
        <w:pStyle w:val="Cmsor1"/>
      </w:pPr>
      <w:bookmarkStart w:id="2" w:name="_Toc385213849"/>
      <w:r>
        <w:t>Funkcionalitás</w:t>
      </w:r>
      <w:bookmarkEnd w:id="2"/>
    </w:p>
    <w:p w:rsidR="00120231" w:rsidRDefault="00120231" w:rsidP="00120231">
      <w:pPr>
        <w:spacing w:line="276" w:lineRule="auto"/>
      </w:pPr>
    </w:p>
    <w:p w:rsidR="005A28FE" w:rsidRPr="00CA6E02" w:rsidRDefault="005A28FE" w:rsidP="005A28FE">
      <w:pPr>
        <w:pStyle w:val="Szvegtrzs"/>
      </w:pPr>
      <w:r w:rsidRPr="00CA6E02">
        <w:t>A modulnak tudnia kell továbbá a követk</w:t>
      </w:r>
      <w:r>
        <w:t>ező</w:t>
      </w:r>
      <w:r w:rsidRPr="00CA6E02">
        <w:t>kben felsoroltakra is megoldást adni:</w:t>
      </w:r>
    </w:p>
    <w:p w:rsidR="005A28FE" w:rsidRPr="00CA6E02" w:rsidRDefault="005A28FE" w:rsidP="005A28FE">
      <w:pPr>
        <w:pStyle w:val="Felsorols2"/>
      </w:pPr>
      <w:r>
        <w:t>a</w:t>
      </w:r>
      <w:r w:rsidRPr="00CA6E02">
        <w:t xml:space="preserve"> ráterhelés előfeltételeinek leírása (adatellenőrzés)</w:t>
      </w:r>
    </w:p>
    <w:p w:rsidR="005A28FE" w:rsidRPr="00CA6E02" w:rsidRDefault="005A28FE" w:rsidP="005A28FE">
      <w:pPr>
        <w:pStyle w:val="Felsorols2"/>
      </w:pPr>
      <w:r>
        <w:t>p</w:t>
      </w:r>
      <w:r w:rsidRPr="00CA6E02">
        <w:t>araméterek átadásának módja: adatbázisból letöltés, oda visszatöltés</w:t>
      </w:r>
    </w:p>
    <w:p w:rsidR="005A28FE" w:rsidRPr="00CA6E02" w:rsidRDefault="005A28FE" w:rsidP="005A28FE">
      <w:pPr>
        <w:pStyle w:val="Felsorols2"/>
      </w:pPr>
      <w:r w:rsidRPr="00CA6E02">
        <w:t>esetlegesen a ráterhelés leállításának módja, a ráterhelés vége után értesítés megoldása,</w:t>
      </w:r>
    </w:p>
    <w:p w:rsidR="005A28FE" w:rsidRPr="00CA6E02" w:rsidRDefault="005A28FE" w:rsidP="005A28FE">
      <w:pPr>
        <w:pStyle w:val="Felsorols2"/>
      </w:pPr>
      <w:r w:rsidRPr="00CA6E02">
        <w:t>a hibák és azok okainak jelzése,</w:t>
      </w:r>
    </w:p>
    <w:p w:rsidR="005A28FE" w:rsidRPr="00CA6E02" w:rsidRDefault="005A28FE" w:rsidP="005A28FE">
      <w:pPr>
        <w:pStyle w:val="Felsorols2"/>
      </w:pPr>
      <w:r w:rsidRPr="00CA6E02">
        <w:t>a ráterhelés aktuális állapotának monitorozá</w:t>
      </w:r>
      <w:r>
        <w:t>sa</w:t>
      </w:r>
      <w:r w:rsidRPr="00CA6E02">
        <w:t>.</w:t>
      </w:r>
    </w:p>
    <w:p w:rsidR="00120231" w:rsidRDefault="00120231" w:rsidP="00120231">
      <w:pPr>
        <w:spacing w:line="276" w:lineRule="auto"/>
      </w:pPr>
    </w:p>
    <w:p w:rsidR="00120231" w:rsidRDefault="00120231" w:rsidP="00120231">
      <w:pPr>
        <w:pStyle w:val="Cmsor1"/>
      </w:pPr>
      <w:bookmarkStart w:id="3" w:name="_Toc385213850"/>
      <w:r>
        <w:t>Adatigény</w:t>
      </w:r>
      <w:bookmarkEnd w:id="3"/>
    </w:p>
    <w:p w:rsidR="00E758F2" w:rsidRDefault="00E758F2" w:rsidP="001B4875">
      <w:pPr>
        <w:pStyle w:val="Szvegtrzs"/>
      </w:pPr>
    </w:p>
    <w:p w:rsidR="004C58CD" w:rsidRDefault="004C58CD" w:rsidP="004C58CD">
      <w:pPr>
        <w:pStyle w:val="Szvegtrzs"/>
      </w:pPr>
      <w:r>
        <w:t>A</w:t>
      </w:r>
      <w:r w:rsidRPr="001B4875">
        <w:t xml:space="preserve"> </w:t>
      </w:r>
      <w:r>
        <w:t>fejlesztendő szoftver modul-rendszerű, amelyben az egyes modulokat egy keretprogram hívja meg. A modellező modul adatigényének elemzése során két nézőpontból kell közelíteni annak érdekében, hogy a fejlesztendő szoftver számára teljes funkcionalitást adhassunk:</w:t>
      </w:r>
    </w:p>
    <w:p w:rsidR="004C58CD" w:rsidRDefault="004C58CD" w:rsidP="004C58CD">
      <w:pPr>
        <w:pStyle w:val="Felsorols2"/>
      </w:pPr>
      <w:r>
        <w:t>adatigény a felhasználó részéről</w:t>
      </w:r>
    </w:p>
    <w:p w:rsidR="004C58CD" w:rsidRDefault="004C58CD" w:rsidP="004C58CD">
      <w:pPr>
        <w:pStyle w:val="Felsorols2"/>
      </w:pPr>
      <w:r>
        <w:t>adatigény a többi modul részéről.</w:t>
      </w:r>
    </w:p>
    <w:p w:rsidR="00120231" w:rsidRDefault="00120231" w:rsidP="001B4875">
      <w:pPr>
        <w:pStyle w:val="Szvegtrzs"/>
      </w:pPr>
    </w:p>
    <w:p w:rsidR="004C58CD" w:rsidRDefault="004C58CD" w:rsidP="004C58CD">
      <w:pPr>
        <w:pStyle w:val="Cmsor2"/>
      </w:pPr>
      <w:r>
        <w:lastRenderedPageBreak/>
        <w:t>Adatigény a felhasználó részéről</w:t>
      </w:r>
    </w:p>
    <w:p w:rsidR="004C58CD" w:rsidRDefault="004C58CD" w:rsidP="001B4875">
      <w:pPr>
        <w:pStyle w:val="Szvegtrzs"/>
      </w:pPr>
    </w:p>
    <w:p w:rsidR="004C58CD" w:rsidRDefault="004C58CD" w:rsidP="001B4875">
      <w:pPr>
        <w:pStyle w:val="Szvegtrzs"/>
      </w:pPr>
      <w:r>
        <w:t>A modellező modul meghívása a teljes szoftver futtatásának utolsó előtti lépéseként történik. A modellezés a felhasználó szempontjából a modul indítását, az úthálózati és gazdasági scenárió kijelölését jelenti. Egy modellezés „ciklus” egyetlen úthálózatot és egyetlen O, D vektort vagy vektor-rendszer tud figyelembe venni.</w:t>
      </w:r>
    </w:p>
    <w:p w:rsidR="004C58CD" w:rsidRDefault="004C58CD" w:rsidP="001B4875">
      <w:pPr>
        <w:pStyle w:val="Szvegtrzs"/>
      </w:pPr>
      <w:r>
        <w:t>Az OD vektor-rendszer alatt itt a különböző forgalmi rétegekhez (utazási módok és utazási okok) tartozó</w:t>
      </w:r>
      <w:r w:rsidR="00753FA2">
        <w:t xml:space="preserve"> OD vektorokat értjük.</w:t>
      </w:r>
    </w:p>
    <w:p w:rsidR="00BC179D" w:rsidRPr="00BC179D" w:rsidRDefault="00BC179D" w:rsidP="001B4875">
      <w:pPr>
        <w:pStyle w:val="Szvegtrzs"/>
        <w:rPr>
          <w:color w:val="FF0000"/>
        </w:rPr>
      </w:pPr>
      <w:r w:rsidRPr="00BC179D">
        <w:rPr>
          <w:color w:val="FF0000"/>
        </w:rPr>
        <w:t xml:space="preserve">Nyitott kérdés, hogy a modult a felhasználó közvetlenül, vagy a „projekt” modulból hívja meg. Javaslat, hogy a „projekt” – scenárió párosítás – modulból legyen meghívva, </w:t>
      </w:r>
      <w:r>
        <w:rPr>
          <w:color w:val="FF0000"/>
        </w:rPr>
        <w:t xml:space="preserve">mert </w:t>
      </w:r>
      <w:r w:rsidRPr="00BC179D">
        <w:rPr>
          <w:color w:val="FF0000"/>
        </w:rPr>
        <w:t xml:space="preserve">ebben az esetben a </w:t>
      </w:r>
      <w:r>
        <w:rPr>
          <w:color w:val="FF0000"/>
        </w:rPr>
        <w:t xml:space="preserve">„projekt” modul minden adatot ismer a ráterhelés végrehajthatóságával </w:t>
      </w:r>
      <w:r w:rsidRPr="00BC179D">
        <w:rPr>
          <w:color w:val="FF0000"/>
        </w:rPr>
        <w:t>kapcsolatban, ahogyan a felsorolt „Adatigény a felhasználó részéről” adatait is.</w:t>
      </w:r>
    </w:p>
    <w:p w:rsidR="004C58CD" w:rsidRDefault="004C58CD" w:rsidP="001B4875">
      <w:pPr>
        <w:pStyle w:val="Szvegtrzs"/>
      </w:pPr>
    </w:p>
    <w:p w:rsidR="00C634A2" w:rsidRDefault="00C634A2" w:rsidP="00C634A2">
      <w:pPr>
        <w:pStyle w:val="Cmsor2"/>
      </w:pPr>
      <w:bookmarkStart w:id="4" w:name="_Toc385213851"/>
      <w:r>
        <w:t xml:space="preserve">Adatigény a </w:t>
      </w:r>
      <w:r w:rsidR="00E758F2">
        <w:t>többi modul felől</w:t>
      </w:r>
      <w:bookmarkEnd w:id="4"/>
    </w:p>
    <w:p w:rsidR="00C634A2" w:rsidRDefault="00C634A2" w:rsidP="00C634A2">
      <w:pPr>
        <w:pStyle w:val="Szvegtrzs"/>
        <w:rPr>
          <w:rStyle w:val="SubtleEmphasis"/>
        </w:rPr>
      </w:pPr>
    </w:p>
    <w:p w:rsidR="00753FA2" w:rsidRPr="002B1CB6" w:rsidRDefault="00753FA2" w:rsidP="00753FA2">
      <w:pPr>
        <w:pStyle w:val="Szvegtrzs"/>
        <w:rPr>
          <w:rStyle w:val="SubtleEmphasis"/>
        </w:rPr>
      </w:pPr>
      <w:r w:rsidRPr="002B1CB6">
        <w:rPr>
          <w:rStyle w:val="SubtleEmphasis"/>
        </w:rPr>
        <w:t>Települések listája</w:t>
      </w:r>
    </w:p>
    <w:p w:rsidR="00753FA2" w:rsidRDefault="00753FA2" w:rsidP="00753FA2">
      <w:pPr>
        <w:pStyle w:val="Felsorols2"/>
        <w:numPr>
          <w:ilvl w:val="0"/>
          <w:numId w:val="0"/>
        </w:numPr>
        <w:rPr>
          <w:rFonts w:eastAsia="Arial Unicode MS"/>
        </w:rPr>
      </w:pPr>
      <w:r>
        <w:rPr>
          <w:rFonts w:eastAsia="Arial Unicode MS"/>
        </w:rPr>
        <w:t>Az adatbázisból le kell tölteni az aktuális településlistát, település azonosítókkal és nevekkel. A települések helyei alapján lehetséges a legkisebb költségű út megtalálása, amely alapját képezi a szétosztó algoritmusnak.</w:t>
      </w:r>
    </w:p>
    <w:p w:rsidR="00753FA2" w:rsidRDefault="00753FA2" w:rsidP="00C634A2">
      <w:pPr>
        <w:pStyle w:val="Szvegtrzs"/>
        <w:rPr>
          <w:rStyle w:val="SubtleEmphasis"/>
        </w:rPr>
      </w:pPr>
    </w:p>
    <w:p w:rsidR="00C634A2" w:rsidRPr="00F13CEA" w:rsidRDefault="00753FA2" w:rsidP="00C634A2">
      <w:pPr>
        <w:pStyle w:val="Szvegtrzs"/>
      </w:pPr>
      <w:r>
        <w:rPr>
          <w:rStyle w:val="SubtleEmphasis"/>
        </w:rPr>
        <w:t>OD vektor, vagy OD vektor rendszer</w:t>
      </w:r>
    </w:p>
    <w:p w:rsidR="00C634A2" w:rsidRPr="00F13CEA" w:rsidRDefault="00753FA2" w:rsidP="00C634A2">
      <w:pPr>
        <w:pStyle w:val="Szvegtrzs"/>
      </w:pPr>
      <w:r>
        <w:rPr>
          <w:rFonts w:eastAsia="Arial Unicode MS"/>
        </w:rPr>
        <w:t>A felhasználó által létrehozott számsor, amely településenként tartalmazza az utazáskeltés és utazásvonzás adatait. Ezt az OD vektor előállító modul hozta létre, és visszamentette az adatbázisba. Ez a modul az adatbázisból nyeri ki a felhasználó választása alapján.</w:t>
      </w:r>
    </w:p>
    <w:p w:rsidR="00C634A2" w:rsidRDefault="00C634A2" w:rsidP="00C634A2">
      <w:pPr>
        <w:pStyle w:val="Szvegtrzs"/>
        <w:rPr>
          <w:rFonts w:ascii="Calibri" w:hAnsi="Calibri"/>
        </w:rPr>
      </w:pPr>
    </w:p>
    <w:p w:rsidR="001A57E5" w:rsidRPr="00F13CEA" w:rsidRDefault="00753FA2" w:rsidP="001A57E5">
      <w:pPr>
        <w:pStyle w:val="Szvegtrzs"/>
      </w:pPr>
      <w:r>
        <w:rPr>
          <w:rStyle w:val="SubtleEmphasis"/>
        </w:rPr>
        <w:t>Úthálózati</w:t>
      </w:r>
      <w:r w:rsidR="001A57E5">
        <w:rPr>
          <w:rStyle w:val="SubtleEmphasis"/>
        </w:rPr>
        <w:t xml:space="preserve"> scenárió</w:t>
      </w:r>
    </w:p>
    <w:p w:rsidR="001A57E5" w:rsidRDefault="001A57E5" w:rsidP="00753FA2">
      <w:pPr>
        <w:pStyle w:val="Szvegtrzs"/>
        <w:rPr>
          <w:rFonts w:eastAsia="Arial Unicode MS"/>
        </w:rPr>
      </w:pPr>
      <w:r>
        <w:rPr>
          <w:rFonts w:eastAsia="Arial Unicode MS"/>
        </w:rPr>
        <w:t xml:space="preserve">Az </w:t>
      </w:r>
      <w:r w:rsidR="00753FA2">
        <w:rPr>
          <w:rFonts w:eastAsia="Arial Unicode MS"/>
        </w:rPr>
        <w:t xml:space="preserve">úthálózat-módosító modulban létrehozott úthálózati scenárió azonosítója. </w:t>
      </w:r>
    </w:p>
    <w:p w:rsidR="008064DB" w:rsidRDefault="008064DB" w:rsidP="008064DB">
      <w:pPr>
        <w:pStyle w:val="Felsorols2"/>
        <w:numPr>
          <w:ilvl w:val="0"/>
          <w:numId w:val="0"/>
        </w:numPr>
        <w:ind w:left="907" w:hanging="367"/>
        <w:rPr>
          <w:rFonts w:eastAsia="Arial Unicode MS"/>
        </w:rPr>
      </w:pPr>
    </w:p>
    <w:p w:rsidR="008064DB" w:rsidRPr="00F13CEA" w:rsidRDefault="008064DB" w:rsidP="008064DB">
      <w:pPr>
        <w:pStyle w:val="Szvegtrzs"/>
      </w:pPr>
      <w:r>
        <w:rPr>
          <w:rStyle w:val="SubtleEmphasis"/>
        </w:rPr>
        <w:t xml:space="preserve">A </w:t>
      </w:r>
      <w:r w:rsidR="00753FA2">
        <w:rPr>
          <w:rStyle w:val="SubtleEmphasis"/>
        </w:rPr>
        <w:t>forgalomszétosztás paraméterei</w:t>
      </w:r>
      <w:r>
        <w:rPr>
          <w:rStyle w:val="SubtleEmphasis"/>
        </w:rPr>
        <w:t xml:space="preserve"> </w:t>
      </w:r>
    </w:p>
    <w:p w:rsidR="00753FA2" w:rsidRDefault="00753FA2" w:rsidP="008064DB">
      <w:pPr>
        <w:pStyle w:val="Szvegtrzs"/>
        <w:rPr>
          <w:rFonts w:eastAsia="Arial Unicode MS"/>
        </w:rPr>
      </w:pPr>
      <w:r>
        <w:rPr>
          <w:rFonts w:eastAsia="Arial Unicode MS"/>
        </w:rPr>
        <w:t>Jelen K+F munka keretében a valós adatokhoz kell kalibrálni a településsoros társadalmi-gazdasági adatokból számítható utazáskeletkezési és vonzási adatokat. A K+F munka eredményeképpen olyan ráterhelési és szétosztási paraméterek is létrejönnek, amelyeket a program használ. Ezen paraméterek tehát csak szakértők bevonásával módosíthatók, a felhasználó által nem.</w:t>
      </w:r>
    </w:p>
    <w:p w:rsidR="001A57E5" w:rsidRDefault="001A57E5" w:rsidP="00DE3540">
      <w:pPr>
        <w:pStyle w:val="Felsorols2"/>
        <w:numPr>
          <w:ilvl w:val="0"/>
          <w:numId w:val="0"/>
        </w:numPr>
        <w:rPr>
          <w:rFonts w:eastAsia="Arial Unicode MS"/>
        </w:rPr>
      </w:pPr>
    </w:p>
    <w:p w:rsidR="002B1CB6" w:rsidRDefault="002B1CB6" w:rsidP="00DE3540">
      <w:pPr>
        <w:pStyle w:val="Felsorols2"/>
        <w:numPr>
          <w:ilvl w:val="0"/>
          <w:numId w:val="0"/>
        </w:numPr>
        <w:rPr>
          <w:rFonts w:eastAsia="Arial Unicode MS"/>
        </w:rPr>
      </w:pPr>
    </w:p>
    <w:p w:rsidR="00120231" w:rsidRDefault="0086781E" w:rsidP="0086781E">
      <w:pPr>
        <w:pStyle w:val="Cmsor1"/>
      </w:pPr>
      <w:bookmarkStart w:id="5" w:name="_Toc385213852"/>
      <w:r>
        <w:lastRenderedPageBreak/>
        <w:t>Működés</w:t>
      </w:r>
      <w:bookmarkEnd w:id="5"/>
    </w:p>
    <w:p w:rsidR="00F50F5E" w:rsidRDefault="00F50F5E" w:rsidP="00F50F5E">
      <w:pPr>
        <w:pStyle w:val="Cmsor2"/>
      </w:pPr>
      <w:bookmarkStart w:id="6" w:name="_Toc385213853"/>
      <w:r>
        <w:t>A modul indítása, scenárió kezelés</w:t>
      </w:r>
      <w:bookmarkEnd w:id="6"/>
    </w:p>
    <w:p w:rsidR="00F50F5E" w:rsidRPr="00F50F5E" w:rsidRDefault="00F50F5E" w:rsidP="00F50F5E"/>
    <w:p w:rsidR="007778A2" w:rsidRDefault="007778A2" w:rsidP="00C634A2">
      <w:pPr>
        <w:pStyle w:val="Szvegtrzs"/>
      </w:pPr>
      <w:r>
        <w:t xml:space="preserve">A modul indítását a „projekt” modul kezdeményezi, annyi alkalommal, ahány gazdasági scenárió és ahány vizsgált év lett definiálva a „projekt” modulban a felhasználó által. A működés közben a rendszer letölti a településlistát, majd a faktor előrejelző modul </w:t>
      </w:r>
      <w:r w:rsidR="008064DB">
        <w:t xml:space="preserve">által az adatbázisba feltöltött, adott évre vonatkozó változókat. </w:t>
      </w:r>
    </w:p>
    <w:p w:rsidR="005A28FE" w:rsidRDefault="005A28FE" w:rsidP="00C634A2">
      <w:pPr>
        <w:pStyle w:val="Szvegtrzs"/>
      </w:pPr>
    </w:p>
    <w:p w:rsidR="005A28FE" w:rsidRDefault="005A28FE" w:rsidP="005A28FE">
      <w:pPr>
        <w:pStyle w:val="Cmsor2"/>
      </w:pPr>
      <w:bookmarkStart w:id="7" w:name="_Toc385213854"/>
      <w:r>
        <w:t>A számítási mag működése</w:t>
      </w:r>
      <w:bookmarkEnd w:id="7"/>
    </w:p>
    <w:p w:rsidR="005A28FE" w:rsidRDefault="005A28FE" w:rsidP="00C634A2">
      <w:pPr>
        <w:pStyle w:val="Szvegtrzs"/>
      </w:pPr>
    </w:p>
    <w:p w:rsidR="005A28FE" w:rsidRPr="00CA6E02" w:rsidRDefault="005A28FE" w:rsidP="005A28FE">
      <w:pPr>
        <w:pStyle w:val="Cmsor3"/>
      </w:pPr>
      <w:bookmarkStart w:id="8" w:name="_Toc385213855"/>
      <w:r w:rsidRPr="00CA6E02">
        <w:t>Az utazáskeletkezési és utazásvonzási számok szétosztása</w:t>
      </w:r>
      <w:bookmarkEnd w:id="8"/>
      <w:r w:rsidRPr="00CA6E02">
        <w:t xml:space="preserve"> </w:t>
      </w:r>
    </w:p>
    <w:p w:rsidR="005A28FE" w:rsidRDefault="005A28FE" w:rsidP="005A28FE">
      <w:pPr>
        <w:pStyle w:val="Szvegtrzs"/>
      </w:pPr>
    </w:p>
    <w:p w:rsidR="005A28FE" w:rsidRPr="00CA6E02" w:rsidRDefault="005A28FE" w:rsidP="005A28FE">
      <w:pPr>
        <w:pStyle w:val="Szvegtrzs"/>
      </w:pPr>
      <w:r w:rsidRPr="00CA6E02">
        <w:t>A szétosztás bemenő adatai a hálózat (gráf) és a hálózat forrás/nyelő pontjai által kibocsátott és befogadott forgalomnagyság (O</w:t>
      </w:r>
      <w:r w:rsidRPr="00CA6E02">
        <w:rPr>
          <w:vertAlign w:val="subscript"/>
        </w:rPr>
        <w:t>i</w:t>
      </w:r>
      <w:r w:rsidRPr="00CA6E02">
        <w:t xml:space="preserve"> és D</w:t>
      </w:r>
      <w:r w:rsidRPr="00CA6E02">
        <w:rPr>
          <w:vertAlign w:val="subscript"/>
        </w:rPr>
        <w:t>j</w:t>
      </w:r>
      <w:r w:rsidRPr="00CA6E02">
        <w:t xml:space="preserve"> vektor). </w:t>
      </w:r>
    </w:p>
    <w:p w:rsidR="005A28FE" w:rsidRPr="00CA6E02" w:rsidRDefault="005A28FE" w:rsidP="005A28FE">
      <w:pPr>
        <w:pStyle w:val="Szvegtrzs"/>
      </w:pPr>
      <w:r w:rsidRPr="00CA6E02">
        <w:t>A leggyakrabban használt utazás-szétosztási modell a gravitációs modell. A modell Newton gravitációs koncepcióját alkalmazza és széles körben használatos egyszerűsége miatt.</w:t>
      </w:r>
    </w:p>
    <w:p w:rsidR="005A28FE" w:rsidRPr="00CA6E02" w:rsidRDefault="005A28FE" w:rsidP="005A28FE">
      <w:pPr>
        <w:pStyle w:val="Szvegtrzs"/>
      </w:pPr>
      <w:r w:rsidRPr="00CA6E02">
        <w:t>A gravitációs modell lényegében azt mondja ki, hogy a körzetek közötti utazás-kapcsolatok egyenesen arányosak a körzetek relatív vonzásával és fordította</w:t>
      </w:r>
      <w:r>
        <w:t>n</w:t>
      </w:r>
      <w:r w:rsidRPr="00CA6E02">
        <w:t xml:space="preserve"> arányosak a két pont közötti utazási költség (pl. távolság, utazási idő) valamilyen függvényével. </w:t>
      </w:r>
    </w:p>
    <w:p w:rsidR="005A28FE" w:rsidRPr="00CA6E02" w:rsidRDefault="005A28FE" w:rsidP="005A28FE">
      <w:pPr>
        <w:pStyle w:val="Szvegtrzs"/>
      </w:pPr>
      <w:r w:rsidRPr="00CA6E02">
        <w:t>Az utazási költséget a jelen projektben kidolgozott algoritmusban az utazási idő jelenti, így elsőként minden utazási viszonylatra meg kell határozni az utazási időket. Az utazási időket jelen esetben terheletlen hálózaton számítjuk, tehát nem vesszük figyelembe a forgalmi terhelés hatását az utazási időre. Nem is tudjuk figyelembe venni, hiszen a T</w:t>
      </w:r>
      <w:r w:rsidRPr="00CA6E02">
        <w:rPr>
          <w:vertAlign w:val="subscript"/>
        </w:rPr>
        <w:t>ij</w:t>
      </w:r>
      <w:r w:rsidRPr="00CA6E02">
        <w:t xml:space="preserve"> mátrix híján nem áll rendelkezésre ráterhelt hálózat.</w:t>
      </w:r>
    </w:p>
    <w:p w:rsidR="005A28FE" w:rsidRPr="00CA6E02" w:rsidRDefault="005A28FE" w:rsidP="005A28FE">
      <w:pPr>
        <w:pStyle w:val="Szvegtrzs"/>
      </w:pPr>
      <w:r w:rsidRPr="00CA6E02">
        <w:t xml:space="preserve">A legkisebb költségű út keresését a Dijkstra-algoritmust alkalmazzuk az eljárásainkban (E. Dijkstra, 1959). </w:t>
      </w:r>
    </w:p>
    <w:p w:rsidR="005A28FE" w:rsidRPr="00CA6E02" w:rsidRDefault="005A28FE" w:rsidP="005A28FE">
      <w:pPr>
        <w:jc w:val="both"/>
      </w:pPr>
    </w:p>
    <w:p w:rsidR="005A28FE" w:rsidRPr="00CA6E02" w:rsidRDefault="005A28FE" w:rsidP="005A28FE">
      <w:pPr>
        <w:pStyle w:val="Cmsor3"/>
      </w:pPr>
      <w:bookmarkStart w:id="9" w:name="_Toc385213856"/>
      <w:r w:rsidRPr="00CA6E02">
        <w:t>A honnan-hová mátrix ráterhelése az úthálózatra</w:t>
      </w:r>
      <w:bookmarkEnd w:id="9"/>
    </w:p>
    <w:p w:rsidR="005A28FE" w:rsidRDefault="005A28FE" w:rsidP="005A28FE">
      <w:pPr>
        <w:jc w:val="both"/>
      </w:pPr>
    </w:p>
    <w:p w:rsidR="005A28FE" w:rsidRPr="00CA6E02" w:rsidRDefault="005A28FE" w:rsidP="005A28FE">
      <w:pPr>
        <w:pStyle w:val="Szvegtrzs"/>
      </w:pPr>
      <w:r w:rsidRPr="00CA6E02">
        <w:t xml:space="preserve">A ráterhelés az előzőekben létrehozott mátrix minden eleméhez tartozó legkisebb költségű útvonal megkeresése, majd az útvonalon található összes szakaszon (gráf-élen) található forgalom értékéhez a Tij forgalomnagyság hozzáadása. </w:t>
      </w:r>
    </w:p>
    <w:p w:rsidR="005A28FE" w:rsidRPr="00CA6E02" w:rsidRDefault="005A28FE" w:rsidP="005A28FE">
      <w:pPr>
        <w:pStyle w:val="Szvegtrzs"/>
      </w:pPr>
      <w:r w:rsidRPr="00CA6E02">
        <w:t xml:space="preserve">Az eljárás (az 1.1 pontban említett Dijkstra-algoritmus ismeretében) során kezdetben minden gráf-él (link) forgalma 0. Minden egyes Tij mátrix-elemre meg kell határozni azt a gráf-él (link) sorozatot, amely a legkisebb költségű utat jelenti, majd ezeken a linkeken a forgalom értékét meg kell növelni a Tij értékével. Ez a megoldás azonban csak akkor igaz, ha az úthálózat elemeinek kapacitása végtelen, és az elemeken tapasztalható sebességek nem függenek a hálózati elemen, útszakaszon tapasztalható forgalomnagyságtól. Amennyiben a </w:t>
      </w:r>
      <w:r w:rsidRPr="00CA6E02">
        <w:lastRenderedPageBreak/>
        <w:t>forgalom hatását is figyelembe szeretnénk venni, úgy az algoritmus már kissé összetettebbé kell, hogy váljon. Ez az egyensúlyi ráterhelés.</w:t>
      </w:r>
    </w:p>
    <w:p w:rsidR="005A28FE" w:rsidRPr="00CA6E02" w:rsidRDefault="005A28FE" w:rsidP="005A28FE">
      <w:pPr>
        <w:pStyle w:val="Szvegtrzs"/>
      </w:pPr>
      <w:r w:rsidRPr="00CA6E02">
        <w:t>Az egyensúlyi állapotban levő hálózat az, melyen minden felhasználó (közlekedő) útvonalának költsége a lehető legalacsonyabb. Akár csak egyetlen jármű útvonalának megváltoztatása a hálózaton minden esetben az utazók összes költségének növekedésével jár. Jelen esetben az utazási költséget az utazási idő reprezentálja. A cél tehát a hálózati éleken felmerült összes költség minimalizálása.</w:t>
      </w:r>
    </w:p>
    <w:p w:rsidR="005A28FE" w:rsidRPr="00CA6E02" w:rsidRDefault="00C333F3" w:rsidP="005A28FE">
      <w:pPr>
        <w:ind w:left="851"/>
      </w:pPr>
      <w:r w:rsidRPr="006C45D0">
        <w:rPr>
          <w:noProof/>
        </w:rPr>
        <w:drawing>
          <wp:inline distT="0" distB="0" distL="0" distR="0">
            <wp:extent cx="882650" cy="467995"/>
            <wp:effectExtent l="0" t="0" r="0" b="8255"/>
            <wp:docPr id="1"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650" cy="467995"/>
                    </a:xfrm>
                    <a:prstGeom prst="rect">
                      <a:avLst/>
                    </a:prstGeom>
                    <a:noFill/>
                    <a:ln>
                      <a:noFill/>
                    </a:ln>
                  </pic:spPr>
                </pic:pic>
              </a:graphicData>
            </a:graphic>
          </wp:inline>
        </w:drawing>
      </w:r>
    </w:p>
    <w:p w:rsidR="005A28FE" w:rsidRPr="00CA6E02" w:rsidRDefault="005A28FE" w:rsidP="005A28FE">
      <w:pPr>
        <w:jc w:val="both"/>
      </w:pPr>
      <w:r w:rsidRPr="00CA6E02">
        <w:t>ahol</w:t>
      </w:r>
    </w:p>
    <w:p w:rsidR="005A28FE" w:rsidRPr="00CA6E02" w:rsidRDefault="005A28FE" w:rsidP="005A28FE">
      <w:pPr>
        <w:jc w:val="both"/>
      </w:pPr>
      <w:r w:rsidRPr="00CA6E02">
        <w:tab/>
        <w:t>E</w:t>
      </w:r>
      <w:r w:rsidRPr="00CA6E02">
        <w:tab/>
        <w:t>az összes útszakasz halmaza</w:t>
      </w:r>
    </w:p>
    <w:p w:rsidR="005A28FE" w:rsidRPr="00CA6E02" w:rsidRDefault="005A28FE" w:rsidP="005A28FE">
      <w:pPr>
        <w:jc w:val="both"/>
      </w:pPr>
      <w:r w:rsidRPr="00CA6E02">
        <w:tab/>
        <w:t>a</w:t>
      </w:r>
      <w:r w:rsidRPr="00CA6E02">
        <w:tab/>
        <w:t>a vizsgált útszakasz</w:t>
      </w:r>
    </w:p>
    <w:p w:rsidR="005A28FE" w:rsidRPr="00CA6E02" w:rsidRDefault="005A28FE" w:rsidP="005A28FE">
      <w:pPr>
        <w:jc w:val="both"/>
      </w:pPr>
      <w:r w:rsidRPr="00CA6E02">
        <w:tab/>
        <w:t>V</w:t>
      </w:r>
      <w:r w:rsidRPr="00CA6E02">
        <w:rPr>
          <w:vertAlign w:val="subscript"/>
        </w:rPr>
        <w:t>a</w:t>
      </w:r>
      <w:r w:rsidRPr="00CA6E02">
        <w:tab/>
        <w:t>a vizsgált útszakasz keresztmetszeti forgalma</w:t>
      </w:r>
    </w:p>
    <w:p w:rsidR="005A28FE" w:rsidRPr="00CA6E02" w:rsidRDefault="005A28FE" w:rsidP="005A28FE">
      <w:pPr>
        <w:jc w:val="both"/>
      </w:pPr>
      <w:r w:rsidRPr="00CA6E02">
        <w:tab/>
        <w:t>C</w:t>
      </w:r>
      <w:r w:rsidRPr="00CA6E02">
        <w:rPr>
          <w:vertAlign w:val="subscript"/>
        </w:rPr>
        <w:t>a</w:t>
      </w:r>
      <w:r w:rsidRPr="00CA6E02">
        <w:t>(x)</w:t>
      </w:r>
      <w:r w:rsidRPr="00CA6E02">
        <w:tab/>
        <w:t>az útszakasz költsége a forgalom függvényében</w:t>
      </w:r>
    </w:p>
    <w:p w:rsidR="005A28FE" w:rsidRDefault="005A28FE" w:rsidP="00C634A2">
      <w:pPr>
        <w:pStyle w:val="Szvegtrzs"/>
      </w:pPr>
    </w:p>
    <w:p w:rsidR="004C58CD" w:rsidRDefault="004C58CD" w:rsidP="00C634A2">
      <w:pPr>
        <w:pStyle w:val="Szvegtrzs"/>
      </w:pPr>
    </w:p>
    <w:p w:rsidR="00E43780" w:rsidRDefault="00E43780" w:rsidP="00E43780">
      <w:pPr>
        <w:pStyle w:val="Cmsor1"/>
      </w:pPr>
      <w:bookmarkStart w:id="10" w:name="_Toc385213857"/>
      <w:r>
        <w:t>Hibaelhárítás</w:t>
      </w:r>
      <w:r w:rsidR="000815A1">
        <w:t>, ellenőrzés</w:t>
      </w:r>
      <w:bookmarkEnd w:id="10"/>
    </w:p>
    <w:p w:rsidR="00E43780" w:rsidRDefault="00E43780" w:rsidP="00C634A2">
      <w:pPr>
        <w:pStyle w:val="Szvegtrzs"/>
      </w:pPr>
    </w:p>
    <w:p w:rsidR="00E43780" w:rsidRDefault="00946A12" w:rsidP="00C634A2">
      <w:pPr>
        <w:pStyle w:val="Szvegtrzs"/>
      </w:pPr>
      <w:r w:rsidRPr="00946A12">
        <w:t xml:space="preserve">A modul használata </w:t>
      </w:r>
      <w:r>
        <w:t>során</w:t>
      </w:r>
      <w:r w:rsidRPr="00946A12">
        <w:t xml:space="preserve"> különböző hibák léphetnek fel, </w:t>
      </w:r>
      <w:r>
        <w:t>a</w:t>
      </w:r>
      <w:r w:rsidRPr="00946A12">
        <w:t>melye</w:t>
      </w:r>
      <w:r>
        <w:t>ke</w:t>
      </w:r>
      <w:r w:rsidRPr="00946A12">
        <w:t xml:space="preserve">t a rendszernek kezelnie kell. </w:t>
      </w:r>
      <w:r>
        <w:t>A hibákat a felhasználóval párbeszédablakban kell közölni, valamint naplózni kell.</w:t>
      </w:r>
    </w:p>
    <w:p w:rsidR="00946A12" w:rsidRDefault="00946A12" w:rsidP="00C634A2">
      <w:pPr>
        <w:pStyle w:val="Szvegtrzs"/>
      </w:pPr>
      <w:r>
        <w:t>A hibák típusai az alábbiak lehetnek:</w:t>
      </w:r>
    </w:p>
    <w:p w:rsidR="00946A12" w:rsidRDefault="00946A12" w:rsidP="00E27C02">
      <w:pPr>
        <w:pStyle w:val="Felsorols2"/>
      </w:pPr>
      <w:r>
        <w:t>kommunikációs hiba, amelynek során az adatokat nem lehetséges elérni. Ez a fajta hiba létrejötte a megvalósítási platformtól függ, adott esetben (pl. szerveren, böngészőben futó alkalmazás) a böngésző eleve hibát ad.</w:t>
      </w:r>
    </w:p>
    <w:p w:rsidR="00946A12" w:rsidRDefault="00E27C02" w:rsidP="00E27C02">
      <w:pPr>
        <w:pStyle w:val="Felsorols2"/>
      </w:pPr>
      <w:r>
        <w:t>adatbázis hiba, amelynek során az elérni kívánt adat már nem elérhető a szerveren (pl. időközben mások által törlésre került).</w:t>
      </w:r>
    </w:p>
    <w:p w:rsidR="00BB3625" w:rsidRDefault="00BB3625" w:rsidP="00E27C02">
      <w:pPr>
        <w:pStyle w:val="Szvegtrzs"/>
      </w:pPr>
    </w:p>
    <w:p w:rsidR="00E27C02" w:rsidRDefault="00E27C02" w:rsidP="00E27C02">
      <w:pPr>
        <w:pStyle w:val="Szvegtrzs"/>
      </w:pPr>
      <w:r>
        <w:t>Az ellen</w:t>
      </w:r>
      <w:r w:rsidR="005A28FE">
        <w:t>ő</w:t>
      </w:r>
      <w:r>
        <w:t xml:space="preserve">rzés során olyan műveleteket kell végrehajtani, </w:t>
      </w:r>
      <w:r w:rsidR="00BB3625">
        <w:t>amelyek kiszűrik a triviális adathibákat. Ezek tehát nem futási hibák, hanem olyan, számszaki hibák, amelyekből arra lehet következtetni, hogy az adatok nem a valóságnak megfelelőek. I</w:t>
      </w:r>
      <w:r w:rsidR="00BC179D">
        <w:t>l</w:t>
      </w:r>
      <w:r w:rsidR="00BB3625">
        <w:t>yenek lehetnek:</w:t>
      </w:r>
    </w:p>
    <w:p w:rsidR="00BB3625" w:rsidRDefault="00BC179D" w:rsidP="00BB3625">
      <w:pPr>
        <w:pStyle w:val="Felsorols2"/>
      </w:pPr>
      <w:r>
        <w:t>egyik településről nem lehet egy másik településre eljutni (úthálózati hiba)</w:t>
      </w:r>
    </w:p>
    <w:p w:rsidR="00BB3625" w:rsidRDefault="00884CDF" w:rsidP="00BB3625">
      <w:pPr>
        <w:pStyle w:val="Felsorols2"/>
      </w:pPr>
      <w:r>
        <w:t>a forgalom szétosztás vége után ellenőrizni kell a sor- és oszlopösszegeket, amelynek meg kell felelnie a kiindulási értékeknek</w:t>
      </w:r>
    </w:p>
    <w:p w:rsidR="00E27C02" w:rsidRDefault="00E27C02" w:rsidP="00E27C02">
      <w:pPr>
        <w:pStyle w:val="Szvegtrzs"/>
      </w:pPr>
    </w:p>
    <w:p w:rsidR="00E43780" w:rsidRDefault="00E43780" w:rsidP="00E43780">
      <w:pPr>
        <w:pStyle w:val="Cmsor1"/>
      </w:pPr>
      <w:bookmarkStart w:id="11" w:name="_Toc385213858"/>
      <w:r>
        <w:t>Naplózási igények</w:t>
      </w:r>
      <w:bookmarkEnd w:id="11"/>
    </w:p>
    <w:p w:rsidR="00F50F5E" w:rsidRDefault="00F50F5E" w:rsidP="00C634A2">
      <w:pPr>
        <w:pStyle w:val="Szvegtrzs"/>
      </w:pPr>
    </w:p>
    <w:p w:rsidR="00E43780" w:rsidRDefault="00080E49" w:rsidP="00C634A2">
      <w:pPr>
        <w:pStyle w:val="Szvegtrzs"/>
      </w:pPr>
      <w:r>
        <w:t>A modul az alábbi beavatkozásokat kell, hogy naplózza:</w:t>
      </w:r>
    </w:p>
    <w:p w:rsidR="00080E49" w:rsidRDefault="00BB3625" w:rsidP="00E27C02">
      <w:pPr>
        <w:pStyle w:val="Felsorols2"/>
      </w:pPr>
      <w:r>
        <w:lastRenderedPageBreak/>
        <w:t>A modul meghívása</w:t>
      </w:r>
    </w:p>
    <w:p w:rsidR="00BB3625" w:rsidRDefault="00BB3625" w:rsidP="00BB3625">
      <w:pPr>
        <w:pStyle w:val="Felsorols2"/>
        <w:numPr>
          <w:ilvl w:val="1"/>
          <w:numId w:val="2"/>
        </w:numPr>
      </w:pPr>
      <w:r>
        <w:t>év</w:t>
      </w:r>
    </w:p>
    <w:p w:rsidR="00BB3625" w:rsidRDefault="00BB3625" w:rsidP="00BB3625">
      <w:pPr>
        <w:pStyle w:val="Felsorols2"/>
        <w:numPr>
          <w:ilvl w:val="1"/>
          <w:numId w:val="2"/>
        </w:numPr>
      </w:pPr>
      <w:r>
        <w:t>gazdasági scenárió</w:t>
      </w:r>
    </w:p>
    <w:p w:rsidR="00BB3625" w:rsidRDefault="00BB3625" w:rsidP="00BB3625">
      <w:pPr>
        <w:pStyle w:val="Felsorols2"/>
        <w:numPr>
          <w:ilvl w:val="1"/>
          <w:numId w:val="2"/>
        </w:numPr>
      </w:pPr>
      <w:r>
        <w:t>a futtatás dátuma</w:t>
      </w:r>
    </w:p>
    <w:p w:rsidR="00BB3625" w:rsidRDefault="00BB3625" w:rsidP="00BB3625">
      <w:pPr>
        <w:pStyle w:val="Felsorols2"/>
        <w:numPr>
          <w:ilvl w:val="1"/>
          <w:numId w:val="2"/>
        </w:numPr>
      </w:pPr>
      <w:r>
        <w:t>a futtató felhasználó</w:t>
      </w:r>
    </w:p>
    <w:p w:rsidR="00BB3625" w:rsidRDefault="00BB3625" w:rsidP="00BB3625">
      <w:pPr>
        <w:pStyle w:val="Felsorols2"/>
        <w:numPr>
          <w:ilvl w:val="1"/>
          <w:numId w:val="2"/>
        </w:numPr>
      </w:pPr>
      <w:r>
        <w:t>a futtatás időigénye</w:t>
      </w:r>
    </w:p>
    <w:sectPr w:rsidR="00BB3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AAF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8B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5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2B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01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B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CA33A"/>
    <w:lvl w:ilvl="0">
      <w:start w:val="1"/>
      <w:numFmt w:val="bullet"/>
      <w:pStyle w:val="Felsorols3"/>
      <w:lvlText w:val="o"/>
      <w:lvlJc w:val="left"/>
      <w:pPr>
        <w:tabs>
          <w:tab w:val="num" w:pos="926"/>
        </w:tabs>
        <w:ind w:left="926" w:hanging="360"/>
      </w:pPr>
      <w:rPr>
        <w:rFonts w:ascii="Courier New" w:hAnsi="Courier New" w:cs="Courier New" w:hint="default"/>
      </w:rPr>
    </w:lvl>
  </w:abstractNum>
  <w:abstractNum w:abstractNumId="7" w15:restartNumberingAfterBreak="0">
    <w:nsid w:val="FFFFFF83"/>
    <w:multiLevelType w:val="singleLevel"/>
    <w:tmpl w:val="6616EB4A"/>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24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42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66671"/>
    <w:multiLevelType w:val="hybridMultilevel"/>
    <w:tmpl w:val="95F0AD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A3957E6"/>
    <w:multiLevelType w:val="multilevel"/>
    <w:tmpl w:val="0588A90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0154D"/>
    <w:multiLevelType w:val="multilevel"/>
    <w:tmpl w:val="0FBE3D4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808C3"/>
    <w:multiLevelType w:val="hybridMultilevel"/>
    <w:tmpl w:val="C39CB5BC"/>
    <w:lvl w:ilvl="0" w:tplc="F3244BA2">
      <w:start w:val="1"/>
      <w:numFmt w:val="bullet"/>
      <w:lvlText w:val="▪"/>
      <w:lvlJc w:val="left"/>
      <w:pPr>
        <w:tabs>
          <w:tab w:val="num" w:pos="709"/>
        </w:tabs>
        <w:ind w:left="709" w:hanging="352"/>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40A91"/>
    <w:multiLevelType w:val="hybridMultilevel"/>
    <w:tmpl w:val="24007DEE"/>
    <w:lvl w:ilvl="0" w:tplc="958CAA3A">
      <w:start w:val="1"/>
      <w:numFmt w:val="bullet"/>
      <w:pStyle w:val="Felsorols2"/>
      <w:lvlText w:val=""/>
      <w:lvlJc w:val="left"/>
      <w:pPr>
        <w:tabs>
          <w:tab w:val="num" w:pos="907"/>
        </w:tabs>
        <w:ind w:left="907" w:hanging="17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537F8"/>
    <w:multiLevelType w:val="hybridMultilevel"/>
    <w:tmpl w:val="99D64AE2"/>
    <w:lvl w:ilvl="0" w:tplc="18E2108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6AAC2162"/>
    <w:multiLevelType w:val="multilevel"/>
    <w:tmpl w:val="15388D1C"/>
    <w:lvl w:ilvl="0">
      <w:start w:val="1"/>
      <w:numFmt w:val="decimal"/>
      <w:pStyle w:val="Cmsor1"/>
      <w:lvlText w:val="%1."/>
      <w:lvlJc w:val="left"/>
      <w:pPr>
        <w:tabs>
          <w:tab w:val="num" w:pos="567"/>
        </w:tabs>
        <w:ind w:left="567" w:hanging="567"/>
      </w:pPr>
      <w:rPr>
        <w:rFonts w:hint="default"/>
      </w:rPr>
    </w:lvl>
    <w:lvl w:ilvl="1">
      <w:start w:val="1"/>
      <w:numFmt w:val="decimal"/>
      <w:pStyle w:val="Cmsor2"/>
      <w:lvlText w:val="%1.%2."/>
      <w:lvlJc w:val="left"/>
      <w:pPr>
        <w:tabs>
          <w:tab w:val="num" w:pos="709"/>
        </w:tabs>
        <w:ind w:left="709" w:hanging="709"/>
      </w:pPr>
      <w:rPr>
        <w:rFonts w:hint="default"/>
      </w:rPr>
    </w:lvl>
    <w:lvl w:ilvl="2">
      <w:start w:val="1"/>
      <w:numFmt w:val="decimal"/>
      <w:pStyle w:val="Cmsor3"/>
      <w:lvlText w:val="%1.%2.%3."/>
      <w:lvlJc w:val="left"/>
      <w:pPr>
        <w:tabs>
          <w:tab w:val="num" w:pos="851"/>
        </w:tabs>
        <w:ind w:left="851" w:hanging="851"/>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7"/>
  </w:num>
  <w:num w:numId="2">
    <w:abstractNumId w:val="14"/>
  </w:num>
  <w:num w:numId="3">
    <w:abstractNumId w:val="11"/>
  </w:num>
  <w:num w:numId="4">
    <w:abstractNumId w:val="12"/>
  </w:num>
  <w:num w:numId="5">
    <w:abstractNumId w:val="15"/>
  </w:num>
  <w:num w:numId="6">
    <w:abstractNumId w:val="14"/>
  </w:num>
  <w:num w:numId="7">
    <w:abstractNumId w:val="14"/>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1"/>
    <w:rsid w:val="000555A1"/>
    <w:rsid w:val="00065EF9"/>
    <w:rsid w:val="00080E49"/>
    <w:rsid w:val="000815A1"/>
    <w:rsid w:val="000B2E08"/>
    <w:rsid w:val="000D1D7B"/>
    <w:rsid w:val="00120231"/>
    <w:rsid w:val="001373C6"/>
    <w:rsid w:val="001A57E5"/>
    <w:rsid w:val="001B4875"/>
    <w:rsid w:val="00206162"/>
    <w:rsid w:val="00256667"/>
    <w:rsid w:val="002B1CB6"/>
    <w:rsid w:val="003308A8"/>
    <w:rsid w:val="00340A71"/>
    <w:rsid w:val="003C4FB3"/>
    <w:rsid w:val="004B0E76"/>
    <w:rsid w:val="004C58CD"/>
    <w:rsid w:val="004C6457"/>
    <w:rsid w:val="00500F1E"/>
    <w:rsid w:val="00505848"/>
    <w:rsid w:val="005515CD"/>
    <w:rsid w:val="00556CA8"/>
    <w:rsid w:val="005A28FE"/>
    <w:rsid w:val="005B6FF3"/>
    <w:rsid w:val="005F28A2"/>
    <w:rsid w:val="00624BE4"/>
    <w:rsid w:val="00666AD2"/>
    <w:rsid w:val="006B2BD9"/>
    <w:rsid w:val="006B3749"/>
    <w:rsid w:val="006E021B"/>
    <w:rsid w:val="00753FA2"/>
    <w:rsid w:val="007778A2"/>
    <w:rsid w:val="0079545F"/>
    <w:rsid w:val="008064DB"/>
    <w:rsid w:val="0086781E"/>
    <w:rsid w:val="00884CDF"/>
    <w:rsid w:val="008863FE"/>
    <w:rsid w:val="00911BEE"/>
    <w:rsid w:val="00937D22"/>
    <w:rsid w:val="00946A12"/>
    <w:rsid w:val="009B5616"/>
    <w:rsid w:val="00A00F4F"/>
    <w:rsid w:val="00A14990"/>
    <w:rsid w:val="00A5738A"/>
    <w:rsid w:val="00A71B16"/>
    <w:rsid w:val="00AD0088"/>
    <w:rsid w:val="00AE29BF"/>
    <w:rsid w:val="00AE3B66"/>
    <w:rsid w:val="00B41EA3"/>
    <w:rsid w:val="00BB3625"/>
    <w:rsid w:val="00BB63D2"/>
    <w:rsid w:val="00BC179D"/>
    <w:rsid w:val="00C07819"/>
    <w:rsid w:val="00C333F3"/>
    <w:rsid w:val="00C634A2"/>
    <w:rsid w:val="00CA7C88"/>
    <w:rsid w:val="00CF71D5"/>
    <w:rsid w:val="00D5272F"/>
    <w:rsid w:val="00DA36A8"/>
    <w:rsid w:val="00DA7C7E"/>
    <w:rsid w:val="00DC79B4"/>
    <w:rsid w:val="00DE3540"/>
    <w:rsid w:val="00DF2DC2"/>
    <w:rsid w:val="00E27C02"/>
    <w:rsid w:val="00E43780"/>
    <w:rsid w:val="00E6511A"/>
    <w:rsid w:val="00E71538"/>
    <w:rsid w:val="00E758F2"/>
    <w:rsid w:val="00EC2C73"/>
    <w:rsid w:val="00EC4F40"/>
    <w:rsid w:val="00F26BC2"/>
    <w:rsid w:val="00F50F5E"/>
    <w:rsid w:val="00F5213F"/>
    <w:rsid w:val="00F52445"/>
    <w:rsid w:val="00FB6B22"/>
    <w:rsid w:val="00FC561B"/>
    <w:rsid w:val="00FD2B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C2DAD-0586-4337-922A-1FB0674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5B6FF3"/>
    <w:pPr>
      <w:keepNext/>
      <w:numPr>
        <w:numId w:val="18"/>
      </w:numPr>
      <w:spacing w:before="240" w:after="60"/>
      <w:outlineLvl w:val="0"/>
    </w:pPr>
    <w:rPr>
      <w:rFonts w:cs="Arial"/>
      <w:b/>
      <w:bCs/>
      <w:kern w:val="32"/>
      <w:sz w:val="28"/>
      <w:szCs w:val="32"/>
    </w:rPr>
  </w:style>
  <w:style w:type="paragraph" w:styleId="Cmsor2">
    <w:name w:val="heading 2"/>
    <w:basedOn w:val="Norml"/>
    <w:next w:val="Norml"/>
    <w:qFormat/>
    <w:rsid w:val="005B6FF3"/>
    <w:pPr>
      <w:keepNext/>
      <w:numPr>
        <w:ilvl w:val="1"/>
        <w:numId w:val="18"/>
      </w:numPr>
      <w:spacing w:before="240" w:after="60"/>
      <w:outlineLvl w:val="1"/>
    </w:pPr>
    <w:rPr>
      <w:rFonts w:cs="Arial"/>
      <w:b/>
      <w:bCs/>
      <w:iCs/>
      <w:sz w:val="26"/>
      <w:szCs w:val="28"/>
    </w:rPr>
  </w:style>
  <w:style w:type="paragraph" w:styleId="Cmsor3">
    <w:name w:val="heading 3"/>
    <w:basedOn w:val="Norml"/>
    <w:next w:val="Norml"/>
    <w:qFormat/>
    <w:rsid w:val="005B6FF3"/>
    <w:pPr>
      <w:keepNext/>
      <w:numPr>
        <w:ilvl w:val="2"/>
        <w:numId w:val="18"/>
      </w:numPr>
      <w:spacing w:before="240" w:after="60"/>
      <w:outlineLvl w:val="2"/>
    </w:pPr>
    <w:rPr>
      <w:rFonts w:cs="Arial"/>
      <w:b/>
      <w:bCs/>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Felsorols2">
    <w:name w:val="List Bullet 2"/>
    <w:basedOn w:val="Norml"/>
    <w:rsid w:val="00E27C02"/>
    <w:pPr>
      <w:numPr>
        <w:numId w:val="2"/>
      </w:numPr>
      <w:spacing w:after="60" w:line="276" w:lineRule="auto"/>
      <w:ind w:hanging="367"/>
    </w:pPr>
  </w:style>
  <w:style w:type="paragraph" w:styleId="Szvegtrzs">
    <w:name w:val="Body Text"/>
    <w:basedOn w:val="Norml"/>
    <w:rsid w:val="0079545F"/>
    <w:pPr>
      <w:spacing w:after="120" w:line="276" w:lineRule="auto"/>
      <w:jc w:val="both"/>
    </w:pPr>
  </w:style>
  <w:style w:type="paragraph" w:customStyle="1" w:styleId="Body">
    <w:name w:val="Body"/>
    <w:rsid w:val="00C634A2"/>
    <w:rPr>
      <w:rFonts w:ascii="Helvetica" w:hAnsi="Helvetica" w:cs="Helvetica"/>
      <w:color w:val="000000"/>
      <w:sz w:val="22"/>
      <w:szCs w:val="22"/>
    </w:rPr>
  </w:style>
  <w:style w:type="paragraph" w:styleId="Kpalrs">
    <w:name w:val="caption"/>
    <w:basedOn w:val="Norml"/>
    <w:next w:val="Norml"/>
    <w:qFormat/>
    <w:rsid w:val="00C634A2"/>
    <w:pPr>
      <w:spacing w:after="200"/>
    </w:pPr>
    <w:rPr>
      <w:rFonts w:ascii="Calibri" w:hAnsi="Calibri"/>
      <w:b/>
      <w:bCs/>
      <w:color w:val="4F81BD"/>
      <w:sz w:val="18"/>
      <w:szCs w:val="18"/>
    </w:rPr>
  </w:style>
  <w:style w:type="paragraph" w:customStyle="1" w:styleId="Quote">
    <w:name w:val="Quote"/>
    <w:basedOn w:val="Norml"/>
    <w:next w:val="Norml"/>
    <w:link w:val="QuoteChar"/>
    <w:rsid w:val="00C634A2"/>
    <w:pPr>
      <w:spacing w:after="200" w:line="276" w:lineRule="auto"/>
    </w:pPr>
    <w:rPr>
      <w:rFonts w:ascii="Calibri" w:hAnsi="Calibri"/>
      <w:i/>
      <w:iCs/>
      <w:color w:val="000000"/>
      <w:sz w:val="22"/>
      <w:szCs w:val="22"/>
    </w:rPr>
  </w:style>
  <w:style w:type="character" w:customStyle="1" w:styleId="QuoteChar">
    <w:name w:val="Quote Char"/>
    <w:basedOn w:val="Bekezdsalapbettpusa"/>
    <w:link w:val="Quote"/>
    <w:locked/>
    <w:rsid w:val="00C634A2"/>
    <w:rPr>
      <w:rFonts w:ascii="Calibri" w:hAnsi="Calibri"/>
      <w:i/>
      <w:iCs/>
      <w:color w:val="000000"/>
      <w:sz w:val="22"/>
      <w:szCs w:val="22"/>
      <w:lang w:val="hu-HU" w:eastAsia="hu-HU" w:bidi="ar-SA"/>
    </w:rPr>
  </w:style>
  <w:style w:type="character" w:customStyle="1" w:styleId="SubtleEmphasis">
    <w:name w:val="Subtle Emphasis"/>
    <w:basedOn w:val="Bekezdsalapbettpusa"/>
    <w:rsid w:val="00C634A2"/>
    <w:rPr>
      <w:rFonts w:cs="Times New Roman"/>
      <w:i/>
      <w:iCs/>
      <w:color w:val="808080"/>
    </w:rPr>
  </w:style>
  <w:style w:type="paragraph" w:styleId="TJ1">
    <w:name w:val="toc 1"/>
    <w:basedOn w:val="Norml"/>
    <w:next w:val="Norml"/>
    <w:autoRedefine/>
    <w:semiHidden/>
    <w:rsid w:val="000B2E08"/>
  </w:style>
  <w:style w:type="paragraph" w:styleId="TJ2">
    <w:name w:val="toc 2"/>
    <w:basedOn w:val="Norml"/>
    <w:next w:val="Norml"/>
    <w:autoRedefine/>
    <w:semiHidden/>
    <w:rsid w:val="000B2E08"/>
    <w:pPr>
      <w:ind w:left="240"/>
    </w:pPr>
  </w:style>
  <w:style w:type="character" w:styleId="Hiperhivatkozs">
    <w:name w:val="Hyperlink"/>
    <w:basedOn w:val="Bekezdsalapbettpusa"/>
    <w:rsid w:val="000B2E08"/>
    <w:rPr>
      <w:color w:val="0000FF"/>
      <w:u w:val="single"/>
    </w:rPr>
  </w:style>
  <w:style w:type="paragraph" w:styleId="TJ3">
    <w:name w:val="toc 3"/>
    <w:basedOn w:val="Norml"/>
    <w:next w:val="Norml"/>
    <w:autoRedefine/>
    <w:semiHidden/>
    <w:rsid w:val="00F50F5E"/>
    <w:pPr>
      <w:ind w:left="480"/>
    </w:pPr>
  </w:style>
  <w:style w:type="paragraph" w:styleId="Felsorols3">
    <w:name w:val="List Bullet 3"/>
    <w:basedOn w:val="Norml"/>
    <w:rsid w:val="00911BEE"/>
    <w:pPr>
      <w:numPr>
        <w:numId w:val="9"/>
      </w:numPr>
      <w:tabs>
        <w:tab w:val="clear" w:pos="926"/>
        <w:tab w:val="num" w:pos="1260"/>
      </w:tabs>
      <w:spacing w:after="40" w:line="264" w:lineRule="auto"/>
      <w:ind w:left="1259" w:hanging="357"/>
    </w:pPr>
  </w:style>
  <w:style w:type="paragraph" w:customStyle="1" w:styleId="ListParagraph">
    <w:name w:val="List Paragraph"/>
    <w:basedOn w:val="Norml"/>
    <w:rsid w:val="005A28F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6</Pages>
  <Words>1108</Words>
  <Characters>7652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Bevezető</vt:lpstr>
    </vt:vector>
  </TitlesOfParts>
  <Company>BME</Company>
  <LinksUpToDate>false</LinksUpToDate>
  <CharactersWithSpaces>8743</CharactersWithSpaces>
  <SharedDoc>false</SharedDoc>
  <HLinks>
    <vt:vector size="66" baseType="variant">
      <vt:variant>
        <vt:i4>1769535</vt:i4>
      </vt:variant>
      <vt:variant>
        <vt:i4>62</vt:i4>
      </vt:variant>
      <vt:variant>
        <vt:i4>0</vt:i4>
      </vt:variant>
      <vt:variant>
        <vt:i4>5</vt:i4>
      </vt:variant>
      <vt:variant>
        <vt:lpwstr/>
      </vt:variant>
      <vt:variant>
        <vt:lpwstr>_Toc385213858</vt:lpwstr>
      </vt:variant>
      <vt:variant>
        <vt:i4>1769535</vt:i4>
      </vt:variant>
      <vt:variant>
        <vt:i4>56</vt:i4>
      </vt:variant>
      <vt:variant>
        <vt:i4>0</vt:i4>
      </vt:variant>
      <vt:variant>
        <vt:i4>5</vt:i4>
      </vt:variant>
      <vt:variant>
        <vt:lpwstr/>
      </vt:variant>
      <vt:variant>
        <vt:lpwstr>_Toc385213857</vt:lpwstr>
      </vt:variant>
      <vt:variant>
        <vt:i4>1769535</vt:i4>
      </vt:variant>
      <vt:variant>
        <vt:i4>50</vt:i4>
      </vt:variant>
      <vt:variant>
        <vt:i4>0</vt:i4>
      </vt:variant>
      <vt:variant>
        <vt:i4>5</vt:i4>
      </vt:variant>
      <vt:variant>
        <vt:lpwstr/>
      </vt:variant>
      <vt:variant>
        <vt:lpwstr>_Toc385213856</vt:lpwstr>
      </vt:variant>
      <vt:variant>
        <vt:i4>1769535</vt:i4>
      </vt:variant>
      <vt:variant>
        <vt:i4>44</vt:i4>
      </vt:variant>
      <vt:variant>
        <vt:i4>0</vt:i4>
      </vt:variant>
      <vt:variant>
        <vt:i4>5</vt:i4>
      </vt:variant>
      <vt:variant>
        <vt:lpwstr/>
      </vt:variant>
      <vt:variant>
        <vt:lpwstr>_Toc385213855</vt:lpwstr>
      </vt:variant>
      <vt:variant>
        <vt:i4>1769535</vt:i4>
      </vt:variant>
      <vt:variant>
        <vt:i4>38</vt:i4>
      </vt:variant>
      <vt:variant>
        <vt:i4>0</vt:i4>
      </vt:variant>
      <vt:variant>
        <vt:i4>5</vt:i4>
      </vt:variant>
      <vt:variant>
        <vt:lpwstr/>
      </vt:variant>
      <vt:variant>
        <vt:lpwstr>_Toc385213854</vt:lpwstr>
      </vt:variant>
      <vt:variant>
        <vt:i4>1769535</vt:i4>
      </vt:variant>
      <vt:variant>
        <vt:i4>32</vt:i4>
      </vt:variant>
      <vt:variant>
        <vt:i4>0</vt:i4>
      </vt:variant>
      <vt:variant>
        <vt:i4>5</vt:i4>
      </vt:variant>
      <vt:variant>
        <vt:lpwstr/>
      </vt:variant>
      <vt:variant>
        <vt:lpwstr>_Toc385213853</vt:lpwstr>
      </vt:variant>
      <vt:variant>
        <vt:i4>1769535</vt:i4>
      </vt:variant>
      <vt:variant>
        <vt:i4>26</vt:i4>
      </vt:variant>
      <vt:variant>
        <vt:i4>0</vt:i4>
      </vt:variant>
      <vt:variant>
        <vt:i4>5</vt:i4>
      </vt:variant>
      <vt:variant>
        <vt:lpwstr/>
      </vt:variant>
      <vt:variant>
        <vt:lpwstr>_Toc385213852</vt:lpwstr>
      </vt:variant>
      <vt:variant>
        <vt:i4>1769535</vt:i4>
      </vt:variant>
      <vt:variant>
        <vt:i4>20</vt:i4>
      </vt:variant>
      <vt:variant>
        <vt:i4>0</vt:i4>
      </vt:variant>
      <vt:variant>
        <vt:i4>5</vt:i4>
      </vt:variant>
      <vt:variant>
        <vt:lpwstr/>
      </vt:variant>
      <vt:variant>
        <vt:lpwstr>_Toc385213851</vt:lpwstr>
      </vt:variant>
      <vt:variant>
        <vt:i4>1769535</vt:i4>
      </vt:variant>
      <vt:variant>
        <vt:i4>14</vt:i4>
      </vt:variant>
      <vt:variant>
        <vt:i4>0</vt:i4>
      </vt:variant>
      <vt:variant>
        <vt:i4>5</vt:i4>
      </vt:variant>
      <vt:variant>
        <vt:lpwstr/>
      </vt:variant>
      <vt:variant>
        <vt:lpwstr>_Toc385213850</vt:lpwstr>
      </vt:variant>
      <vt:variant>
        <vt:i4>1703999</vt:i4>
      </vt:variant>
      <vt:variant>
        <vt:i4>8</vt:i4>
      </vt:variant>
      <vt:variant>
        <vt:i4>0</vt:i4>
      </vt:variant>
      <vt:variant>
        <vt:i4>5</vt:i4>
      </vt:variant>
      <vt:variant>
        <vt:lpwstr/>
      </vt:variant>
      <vt:variant>
        <vt:lpwstr>_Toc385213849</vt:lpwstr>
      </vt:variant>
      <vt:variant>
        <vt:i4>1703999</vt:i4>
      </vt:variant>
      <vt:variant>
        <vt:i4>2</vt:i4>
      </vt:variant>
      <vt:variant>
        <vt:i4>0</vt:i4>
      </vt:variant>
      <vt:variant>
        <vt:i4>5</vt:i4>
      </vt:variant>
      <vt:variant>
        <vt:lpwstr/>
      </vt:variant>
      <vt:variant>
        <vt:lpwstr>_Toc385213848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Bevezető</dc:title>
  <dc:subject/>
  <dc:creator>ECM</dc:creator>
  <cp:keywords/>
  <dc:description/>
  <cp:lastModifiedBy>ECM</cp:lastModifiedBy>
  <cp:revision>27</cp:revision>
  <dcterms:created xsi:type="dcterms:W3CDTF">2013-10-02T10:00:59Z</dcterms:created>
  <dcterms:modified xsi:type="dcterms:W3CDTF">2014-03-31T12:18:29Z</dcterms:modified>
</cp:coreProperties>
</file>