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66" w:rsidRDefault="00AE3B66" w:rsidP="000B2E08">
      <w:pPr>
        <w:pStyle w:val="Szvegtrzs"/>
        <w:jc w:val="center"/>
        <w:rPr>
          <w:b/>
          <w:sz w:val="28"/>
          <w:szCs w:val="28"/>
        </w:rPr>
      </w:pPr>
      <w:bookmarkStart w:id="0" w:name="_GoBack"/>
      <w:bookmarkEnd w:id="0"/>
      <w:proofErr w:type="spellStart"/>
      <w:r>
        <w:rPr>
          <w:b/>
          <w:sz w:val="28"/>
          <w:szCs w:val="28"/>
        </w:rPr>
        <w:t>E-Traffic</w:t>
      </w:r>
      <w:proofErr w:type="spellEnd"/>
      <w:r>
        <w:rPr>
          <w:b/>
          <w:sz w:val="28"/>
          <w:szCs w:val="28"/>
        </w:rPr>
        <w:t xml:space="preserve"> projekt</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4C6457" w:rsidP="000B2E08">
      <w:pPr>
        <w:pStyle w:val="Szvegtrzs"/>
        <w:jc w:val="center"/>
        <w:rPr>
          <w:b/>
          <w:sz w:val="28"/>
          <w:szCs w:val="28"/>
        </w:rPr>
      </w:pPr>
      <w:r>
        <w:rPr>
          <w:b/>
          <w:sz w:val="28"/>
          <w:szCs w:val="28"/>
        </w:rPr>
        <w:t xml:space="preserve">OD vektor előállító </w:t>
      </w:r>
      <w:r w:rsidR="00AE3B66">
        <w:rPr>
          <w:b/>
          <w:sz w:val="28"/>
          <w:szCs w:val="28"/>
        </w:rPr>
        <w:t>modul</w:t>
      </w:r>
    </w:p>
    <w:p w:rsidR="00AE3B66" w:rsidRDefault="00AE3B66" w:rsidP="000B2E08">
      <w:pPr>
        <w:pStyle w:val="Szvegtrzs"/>
        <w:jc w:val="center"/>
        <w:rPr>
          <w:b/>
          <w:sz w:val="28"/>
          <w:szCs w:val="28"/>
        </w:rPr>
      </w:pPr>
      <w:r>
        <w:rPr>
          <w:b/>
          <w:sz w:val="28"/>
          <w:szCs w:val="28"/>
        </w:rPr>
        <w:t>F</w:t>
      </w:r>
      <w:r w:rsidR="00A00F4F">
        <w:rPr>
          <w:b/>
          <w:sz w:val="28"/>
          <w:szCs w:val="28"/>
        </w:rPr>
        <w:t>unkcionális specifikáció</w:t>
      </w:r>
    </w:p>
    <w:p w:rsidR="00AE3B66" w:rsidRDefault="00A00F4F" w:rsidP="000B2E08">
      <w:pPr>
        <w:pStyle w:val="Szvegtrzs"/>
        <w:jc w:val="center"/>
        <w:rPr>
          <w:b/>
          <w:sz w:val="28"/>
          <w:szCs w:val="28"/>
        </w:rPr>
      </w:pPr>
      <w:r>
        <w:rPr>
          <w:b/>
          <w:sz w:val="28"/>
          <w:szCs w:val="28"/>
        </w:rPr>
        <w:t>Technikai specifikáció</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0B2E08" w:rsidRPr="000B2E08" w:rsidRDefault="000B2E08" w:rsidP="000B2E08">
      <w:pPr>
        <w:pStyle w:val="Szvegtrzs"/>
        <w:jc w:val="center"/>
        <w:rPr>
          <w:b/>
          <w:sz w:val="28"/>
          <w:szCs w:val="28"/>
        </w:rPr>
      </w:pPr>
      <w:r w:rsidRPr="000B2E08">
        <w:rPr>
          <w:b/>
          <w:sz w:val="28"/>
          <w:szCs w:val="28"/>
        </w:rPr>
        <w:t>Tartalomjegyzék</w:t>
      </w:r>
    </w:p>
    <w:p w:rsidR="000B2E08" w:rsidRDefault="000B2E08" w:rsidP="000B2E08">
      <w:pPr>
        <w:pStyle w:val="Szvegtrzs"/>
      </w:pPr>
    </w:p>
    <w:p w:rsidR="00AE1094" w:rsidRDefault="000B2E08">
      <w:pPr>
        <w:pStyle w:val="TJ1"/>
        <w:tabs>
          <w:tab w:val="left" w:pos="480"/>
          <w:tab w:val="right" w:leader="dot" w:pos="9062"/>
        </w:tabs>
        <w:rPr>
          <w:noProof/>
        </w:rPr>
      </w:pPr>
      <w:r>
        <w:fldChar w:fldCharType="begin"/>
      </w:r>
      <w:r>
        <w:instrText xml:space="preserve"> TOC \o "1-3" \h \z \u </w:instrText>
      </w:r>
      <w:r>
        <w:fldChar w:fldCharType="separate"/>
      </w:r>
      <w:hyperlink w:anchor="_Toc385215047" w:history="1">
        <w:r w:rsidR="00AE1094" w:rsidRPr="000651C1">
          <w:rPr>
            <w:rStyle w:val="Hiperhivatkozs"/>
            <w:noProof/>
          </w:rPr>
          <w:t>1.</w:t>
        </w:r>
        <w:r w:rsidR="00AE1094">
          <w:rPr>
            <w:noProof/>
          </w:rPr>
          <w:tab/>
        </w:r>
        <w:r w:rsidR="00AE1094" w:rsidRPr="000651C1">
          <w:rPr>
            <w:rStyle w:val="Hiperhivatkozs"/>
            <w:noProof/>
          </w:rPr>
          <w:t>Bevezető</w:t>
        </w:r>
        <w:r w:rsidR="00AE1094">
          <w:rPr>
            <w:noProof/>
            <w:webHidden/>
          </w:rPr>
          <w:tab/>
        </w:r>
        <w:r w:rsidR="00AE1094">
          <w:rPr>
            <w:noProof/>
            <w:webHidden/>
          </w:rPr>
          <w:fldChar w:fldCharType="begin"/>
        </w:r>
        <w:r w:rsidR="00AE1094">
          <w:rPr>
            <w:noProof/>
            <w:webHidden/>
          </w:rPr>
          <w:instrText xml:space="preserve"> PAGEREF _Toc385215047 \h </w:instrText>
        </w:r>
        <w:r w:rsidR="00AE1094">
          <w:rPr>
            <w:noProof/>
          </w:rPr>
        </w:r>
        <w:r w:rsidR="00AE1094">
          <w:rPr>
            <w:noProof/>
            <w:webHidden/>
          </w:rPr>
          <w:fldChar w:fldCharType="separate"/>
        </w:r>
        <w:r w:rsidR="00AE1094">
          <w:rPr>
            <w:noProof/>
            <w:webHidden/>
          </w:rPr>
          <w:t>2</w:t>
        </w:r>
        <w:r w:rsidR="00AE1094">
          <w:rPr>
            <w:noProof/>
            <w:webHidden/>
          </w:rPr>
          <w:fldChar w:fldCharType="end"/>
        </w:r>
      </w:hyperlink>
    </w:p>
    <w:p w:rsidR="00AE1094" w:rsidRDefault="00AE1094">
      <w:pPr>
        <w:pStyle w:val="TJ1"/>
        <w:tabs>
          <w:tab w:val="left" w:pos="480"/>
          <w:tab w:val="right" w:leader="dot" w:pos="9062"/>
        </w:tabs>
        <w:rPr>
          <w:noProof/>
        </w:rPr>
      </w:pPr>
      <w:hyperlink w:anchor="_Toc385215048" w:history="1">
        <w:r w:rsidRPr="000651C1">
          <w:rPr>
            <w:rStyle w:val="Hiperhivatkozs"/>
            <w:noProof/>
          </w:rPr>
          <w:t>2.</w:t>
        </w:r>
        <w:r>
          <w:rPr>
            <w:noProof/>
          </w:rPr>
          <w:tab/>
        </w:r>
        <w:r w:rsidRPr="000651C1">
          <w:rPr>
            <w:rStyle w:val="Hiperhivatkozs"/>
            <w:noProof/>
          </w:rPr>
          <w:t>Funkcionális specifikáció</w:t>
        </w:r>
        <w:r>
          <w:rPr>
            <w:noProof/>
            <w:webHidden/>
          </w:rPr>
          <w:tab/>
        </w:r>
        <w:r>
          <w:rPr>
            <w:noProof/>
            <w:webHidden/>
          </w:rPr>
          <w:fldChar w:fldCharType="begin"/>
        </w:r>
        <w:r>
          <w:rPr>
            <w:noProof/>
            <w:webHidden/>
          </w:rPr>
          <w:instrText xml:space="preserve"> PAGEREF _Toc385215048 \h </w:instrText>
        </w:r>
        <w:r>
          <w:rPr>
            <w:noProof/>
          </w:rPr>
        </w:r>
        <w:r>
          <w:rPr>
            <w:noProof/>
            <w:webHidden/>
          </w:rPr>
          <w:fldChar w:fldCharType="separate"/>
        </w:r>
        <w:r>
          <w:rPr>
            <w:noProof/>
            <w:webHidden/>
          </w:rPr>
          <w:t>2</w:t>
        </w:r>
        <w:r>
          <w:rPr>
            <w:noProof/>
            <w:webHidden/>
          </w:rPr>
          <w:fldChar w:fldCharType="end"/>
        </w:r>
      </w:hyperlink>
    </w:p>
    <w:p w:rsidR="00AE1094" w:rsidRDefault="00AE1094">
      <w:pPr>
        <w:pStyle w:val="TJ2"/>
        <w:tabs>
          <w:tab w:val="left" w:pos="960"/>
          <w:tab w:val="right" w:leader="dot" w:pos="9062"/>
        </w:tabs>
        <w:rPr>
          <w:noProof/>
        </w:rPr>
      </w:pPr>
      <w:hyperlink w:anchor="_Toc385215049" w:history="1">
        <w:r w:rsidRPr="000651C1">
          <w:rPr>
            <w:rStyle w:val="Hiperhivatkozs"/>
            <w:noProof/>
          </w:rPr>
          <w:t>2.1.</w:t>
        </w:r>
        <w:r>
          <w:rPr>
            <w:noProof/>
          </w:rPr>
          <w:tab/>
        </w:r>
        <w:r w:rsidRPr="000651C1">
          <w:rPr>
            <w:rStyle w:val="Hiperhivatkozs"/>
            <w:noProof/>
          </w:rPr>
          <w:t>Adatok átadása</w:t>
        </w:r>
        <w:r>
          <w:rPr>
            <w:noProof/>
            <w:webHidden/>
          </w:rPr>
          <w:tab/>
        </w:r>
        <w:r>
          <w:rPr>
            <w:noProof/>
            <w:webHidden/>
          </w:rPr>
          <w:fldChar w:fldCharType="begin"/>
        </w:r>
        <w:r>
          <w:rPr>
            <w:noProof/>
            <w:webHidden/>
          </w:rPr>
          <w:instrText xml:space="preserve"> PAGEREF _Toc385215049 \h </w:instrText>
        </w:r>
        <w:r>
          <w:rPr>
            <w:noProof/>
          </w:rPr>
        </w:r>
        <w:r>
          <w:rPr>
            <w:noProof/>
            <w:webHidden/>
          </w:rPr>
          <w:fldChar w:fldCharType="separate"/>
        </w:r>
        <w:r>
          <w:rPr>
            <w:noProof/>
            <w:webHidden/>
          </w:rPr>
          <w:t>2</w:t>
        </w:r>
        <w:r>
          <w:rPr>
            <w:noProof/>
            <w:webHidden/>
          </w:rPr>
          <w:fldChar w:fldCharType="end"/>
        </w:r>
      </w:hyperlink>
    </w:p>
    <w:p w:rsidR="00AE1094" w:rsidRDefault="00AE1094">
      <w:pPr>
        <w:pStyle w:val="TJ2"/>
        <w:tabs>
          <w:tab w:val="left" w:pos="960"/>
          <w:tab w:val="right" w:leader="dot" w:pos="9062"/>
        </w:tabs>
        <w:rPr>
          <w:noProof/>
        </w:rPr>
      </w:pPr>
      <w:hyperlink w:anchor="_Toc385215050" w:history="1">
        <w:r w:rsidRPr="000651C1">
          <w:rPr>
            <w:rStyle w:val="Hiperhivatkozs"/>
            <w:noProof/>
          </w:rPr>
          <w:t>2.2.</w:t>
        </w:r>
        <w:r>
          <w:rPr>
            <w:noProof/>
          </w:rPr>
          <w:tab/>
        </w:r>
        <w:r w:rsidRPr="000651C1">
          <w:rPr>
            <w:rStyle w:val="Hiperhivatkozs"/>
            <w:noProof/>
          </w:rPr>
          <w:t>A modul által végzett számítási feladatok</w:t>
        </w:r>
        <w:r>
          <w:rPr>
            <w:noProof/>
            <w:webHidden/>
          </w:rPr>
          <w:tab/>
        </w:r>
        <w:r>
          <w:rPr>
            <w:noProof/>
            <w:webHidden/>
          </w:rPr>
          <w:fldChar w:fldCharType="begin"/>
        </w:r>
        <w:r>
          <w:rPr>
            <w:noProof/>
            <w:webHidden/>
          </w:rPr>
          <w:instrText xml:space="preserve"> PAGEREF _Toc385215050 \h </w:instrText>
        </w:r>
        <w:r>
          <w:rPr>
            <w:noProof/>
          </w:rPr>
        </w:r>
        <w:r>
          <w:rPr>
            <w:noProof/>
            <w:webHidden/>
          </w:rPr>
          <w:fldChar w:fldCharType="separate"/>
        </w:r>
        <w:r>
          <w:rPr>
            <w:noProof/>
            <w:webHidden/>
          </w:rPr>
          <w:t>3</w:t>
        </w:r>
        <w:r>
          <w:rPr>
            <w:noProof/>
            <w:webHidden/>
          </w:rPr>
          <w:fldChar w:fldCharType="end"/>
        </w:r>
      </w:hyperlink>
    </w:p>
    <w:p w:rsidR="00AE1094" w:rsidRDefault="00AE1094">
      <w:pPr>
        <w:pStyle w:val="TJ3"/>
        <w:tabs>
          <w:tab w:val="left" w:pos="1440"/>
          <w:tab w:val="right" w:leader="dot" w:pos="9062"/>
        </w:tabs>
        <w:rPr>
          <w:noProof/>
        </w:rPr>
      </w:pPr>
      <w:hyperlink w:anchor="_Toc385215051" w:history="1">
        <w:r w:rsidRPr="000651C1">
          <w:rPr>
            <w:rStyle w:val="Hiperhivatkozs"/>
            <w:noProof/>
          </w:rPr>
          <w:t>2.2.1.</w:t>
        </w:r>
        <w:r>
          <w:rPr>
            <w:noProof/>
          </w:rPr>
          <w:tab/>
        </w:r>
        <w:r w:rsidRPr="000651C1">
          <w:rPr>
            <w:rStyle w:val="Hiperhivatkozs"/>
            <w:noProof/>
          </w:rPr>
          <w:t>Faktorok előrejelzése</w:t>
        </w:r>
        <w:r>
          <w:rPr>
            <w:noProof/>
            <w:webHidden/>
          </w:rPr>
          <w:tab/>
        </w:r>
        <w:r>
          <w:rPr>
            <w:noProof/>
            <w:webHidden/>
          </w:rPr>
          <w:fldChar w:fldCharType="begin"/>
        </w:r>
        <w:r>
          <w:rPr>
            <w:noProof/>
            <w:webHidden/>
          </w:rPr>
          <w:instrText xml:space="preserve"> PAGEREF _Toc385215051 \h </w:instrText>
        </w:r>
        <w:r>
          <w:rPr>
            <w:noProof/>
          </w:rPr>
        </w:r>
        <w:r>
          <w:rPr>
            <w:noProof/>
            <w:webHidden/>
          </w:rPr>
          <w:fldChar w:fldCharType="separate"/>
        </w:r>
        <w:r>
          <w:rPr>
            <w:noProof/>
            <w:webHidden/>
          </w:rPr>
          <w:t>3</w:t>
        </w:r>
        <w:r>
          <w:rPr>
            <w:noProof/>
            <w:webHidden/>
          </w:rPr>
          <w:fldChar w:fldCharType="end"/>
        </w:r>
      </w:hyperlink>
    </w:p>
    <w:p w:rsidR="00AE1094" w:rsidRDefault="00AE1094">
      <w:pPr>
        <w:pStyle w:val="TJ3"/>
        <w:tabs>
          <w:tab w:val="left" w:pos="1440"/>
          <w:tab w:val="right" w:leader="dot" w:pos="9062"/>
        </w:tabs>
        <w:rPr>
          <w:noProof/>
        </w:rPr>
      </w:pPr>
      <w:hyperlink w:anchor="_Toc385215052" w:history="1">
        <w:r w:rsidRPr="000651C1">
          <w:rPr>
            <w:rStyle w:val="Hiperhivatkozs"/>
            <w:noProof/>
          </w:rPr>
          <w:t>2.2.2.</w:t>
        </w:r>
        <w:r>
          <w:rPr>
            <w:noProof/>
          </w:rPr>
          <w:tab/>
        </w:r>
        <w:r w:rsidRPr="000651C1">
          <w:rPr>
            <w:rStyle w:val="Hiperhivatkozs"/>
            <w:noProof/>
          </w:rPr>
          <w:t>OD vektor előállítása</w:t>
        </w:r>
        <w:r>
          <w:rPr>
            <w:noProof/>
            <w:webHidden/>
          </w:rPr>
          <w:tab/>
        </w:r>
        <w:r>
          <w:rPr>
            <w:noProof/>
            <w:webHidden/>
          </w:rPr>
          <w:fldChar w:fldCharType="begin"/>
        </w:r>
        <w:r>
          <w:rPr>
            <w:noProof/>
            <w:webHidden/>
          </w:rPr>
          <w:instrText xml:space="preserve"> PAGEREF _Toc385215052 \h </w:instrText>
        </w:r>
        <w:r>
          <w:rPr>
            <w:noProof/>
          </w:rPr>
        </w:r>
        <w:r>
          <w:rPr>
            <w:noProof/>
            <w:webHidden/>
          </w:rPr>
          <w:fldChar w:fldCharType="separate"/>
        </w:r>
        <w:r>
          <w:rPr>
            <w:noProof/>
            <w:webHidden/>
          </w:rPr>
          <w:t>4</w:t>
        </w:r>
        <w:r>
          <w:rPr>
            <w:noProof/>
            <w:webHidden/>
          </w:rPr>
          <w:fldChar w:fldCharType="end"/>
        </w:r>
      </w:hyperlink>
    </w:p>
    <w:p w:rsidR="00AE1094" w:rsidRDefault="00AE1094">
      <w:pPr>
        <w:pStyle w:val="TJ2"/>
        <w:tabs>
          <w:tab w:val="left" w:pos="960"/>
          <w:tab w:val="right" w:leader="dot" w:pos="9062"/>
        </w:tabs>
        <w:rPr>
          <w:noProof/>
        </w:rPr>
      </w:pPr>
      <w:hyperlink w:anchor="_Toc385215053" w:history="1">
        <w:r w:rsidRPr="000651C1">
          <w:rPr>
            <w:rStyle w:val="Hiperhivatkozs"/>
            <w:noProof/>
          </w:rPr>
          <w:t>2.3.</w:t>
        </w:r>
        <w:r>
          <w:rPr>
            <w:noProof/>
          </w:rPr>
          <w:tab/>
        </w:r>
        <w:r w:rsidRPr="000651C1">
          <w:rPr>
            <w:rStyle w:val="Hiperhivatkozs"/>
            <w:noProof/>
          </w:rPr>
          <w:t>Az adatok visszaadása</w:t>
        </w:r>
        <w:r>
          <w:rPr>
            <w:noProof/>
            <w:webHidden/>
          </w:rPr>
          <w:tab/>
        </w:r>
        <w:r>
          <w:rPr>
            <w:noProof/>
            <w:webHidden/>
          </w:rPr>
          <w:fldChar w:fldCharType="begin"/>
        </w:r>
        <w:r>
          <w:rPr>
            <w:noProof/>
            <w:webHidden/>
          </w:rPr>
          <w:instrText xml:space="preserve"> PAGEREF _Toc385215053 \h </w:instrText>
        </w:r>
        <w:r>
          <w:rPr>
            <w:noProof/>
          </w:rPr>
        </w:r>
        <w:r>
          <w:rPr>
            <w:noProof/>
            <w:webHidden/>
          </w:rPr>
          <w:fldChar w:fldCharType="separate"/>
        </w:r>
        <w:r>
          <w:rPr>
            <w:noProof/>
            <w:webHidden/>
          </w:rPr>
          <w:t>6</w:t>
        </w:r>
        <w:r>
          <w:rPr>
            <w:noProof/>
            <w:webHidden/>
          </w:rPr>
          <w:fldChar w:fldCharType="end"/>
        </w:r>
      </w:hyperlink>
    </w:p>
    <w:p w:rsidR="00AE1094" w:rsidRDefault="00AE1094">
      <w:pPr>
        <w:pStyle w:val="TJ1"/>
        <w:tabs>
          <w:tab w:val="left" w:pos="480"/>
          <w:tab w:val="right" w:leader="dot" w:pos="9062"/>
        </w:tabs>
        <w:rPr>
          <w:noProof/>
        </w:rPr>
      </w:pPr>
      <w:hyperlink w:anchor="_Toc385215054" w:history="1">
        <w:r w:rsidRPr="000651C1">
          <w:rPr>
            <w:rStyle w:val="Hiperhivatkozs"/>
            <w:noProof/>
          </w:rPr>
          <w:t>3.</w:t>
        </w:r>
        <w:r>
          <w:rPr>
            <w:noProof/>
          </w:rPr>
          <w:tab/>
        </w:r>
        <w:r w:rsidRPr="000651C1">
          <w:rPr>
            <w:rStyle w:val="Hiperhivatkozs"/>
            <w:noProof/>
          </w:rPr>
          <w:t>Technikai specifikáció</w:t>
        </w:r>
        <w:r>
          <w:rPr>
            <w:noProof/>
            <w:webHidden/>
          </w:rPr>
          <w:tab/>
        </w:r>
        <w:r>
          <w:rPr>
            <w:noProof/>
            <w:webHidden/>
          </w:rPr>
          <w:fldChar w:fldCharType="begin"/>
        </w:r>
        <w:r>
          <w:rPr>
            <w:noProof/>
            <w:webHidden/>
          </w:rPr>
          <w:instrText xml:space="preserve"> PAGEREF _Toc385215054 \h </w:instrText>
        </w:r>
        <w:r>
          <w:rPr>
            <w:noProof/>
          </w:rPr>
        </w:r>
        <w:r>
          <w:rPr>
            <w:noProof/>
            <w:webHidden/>
          </w:rPr>
          <w:fldChar w:fldCharType="separate"/>
        </w:r>
        <w:r>
          <w:rPr>
            <w:noProof/>
            <w:webHidden/>
          </w:rPr>
          <w:t>7</w:t>
        </w:r>
        <w:r>
          <w:rPr>
            <w:noProof/>
            <w:webHidden/>
          </w:rPr>
          <w:fldChar w:fldCharType="end"/>
        </w:r>
      </w:hyperlink>
    </w:p>
    <w:p w:rsidR="00AE1094" w:rsidRDefault="00AE1094">
      <w:pPr>
        <w:pStyle w:val="TJ2"/>
        <w:tabs>
          <w:tab w:val="left" w:pos="960"/>
          <w:tab w:val="right" w:leader="dot" w:pos="9062"/>
        </w:tabs>
        <w:rPr>
          <w:noProof/>
        </w:rPr>
      </w:pPr>
      <w:hyperlink w:anchor="_Toc385215055" w:history="1">
        <w:r w:rsidRPr="000651C1">
          <w:rPr>
            <w:rStyle w:val="Hiperhivatkozs"/>
            <w:noProof/>
          </w:rPr>
          <w:t>3.1.</w:t>
        </w:r>
        <w:r>
          <w:rPr>
            <w:noProof/>
          </w:rPr>
          <w:tab/>
        </w:r>
        <w:r w:rsidRPr="000651C1">
          <w:rPr>
            <w:rStyle w:val="Hiperhivatkozs"/>
            <w:noProof/>
          </w:rPr>
          <w:t>Területi entitások</w:t>
        </w:r>
        <w:r>
          <w:rPr>
            <w:noProof/>
            <w:webHidden/>
          </w:rPr>
          <w:tab/>
        </w:r>
        <w:r>
          <w:rPr>
            <w:noProof/>
            <w:webHidden/>
          </w:rPr>
          <w:fldChar w:fldCharType="begin"/>
        </w:r>
        <w:r>
          <w:rPr>
            <w:noProof/>
            <w:webHidden/>
          </w:rPr>
          <w:instrText xml:space="preserve"> PAGEREF _Toc385215055 \h </w:instrText>
        </w:r>
        <w:r>
          <w:rPr>
            <w:noProof/>
          </w:rPr>
        </w:r>
        <w:r>
          <w:rPr>
            <w:noProof/>
            <w:webHidden/>
          </w:rPr>
          <w:fldChar w:fldCharType="separate"/>
        </w:r>
        <w:r>
          <w:rPr>
            <w:noProof/>
            <w:webHidden/>
          </w:rPr>
          <w:t>7</w:t>
        </w:r>
        <w:r>
          <w:rPr>
            <w:noProof/>
            <w:webHidden/>
          </w:rPr>
          <w:fldChar w:fldCharType="end"/>
        </w:r>
      </w:hyperlink>
    </w:p>
    <w:p w:rsidR="00AE1094" w:rsidRDefault="00AE1094">
      <w:pPr>
        <w:pStyle w:val="TJ2"/>
        <w:tabs>
          <w:tab w:val="left" w:pos="960"/>
          <w:tab w:val="right" w:leader="dot" w:pos="9062"/>
        </w:tabs>
        <w:rPr>
          <w:noProof/>
        </w:rPr>
      </w:pPr>
      <w:hyperlink w:anchor="_Toc385215056" w:history="1">
        <w:r w:rsidRPr="000651C1">
          <w:rPr>
            <w:rStyle w:val="Hiperhivatkozs"/>
            <w:noProof/>
          </w:rPr>
          <w:t>3.2.</w:t>
        </w:r>
        <w:r>
          <w:rPr>
            <w:noProof/>
          </w:rPr>
          <w:tab/>
        </w:r>
        <w:r w:rsidRPr="000651C1">
          <w:rPr>
            <w:rStyle w:val="Hiperhivatkozs"/>
            <w:noProof/>
          </w:rPr>
          <w:t>Rendszer szintű entitások</w:t>
        </w:r>
        <w:r>
          <w:rPr>
            <w:noProof/>
            <w:webHidden/>
          </w:rPr>
          <w:tab/>
        </w:r>
        <w:r>
          <w:rPr>
            <w:noProof/>
            <w:webHidden/>
          </w:rPr>
          <w:fldChar w:fldCharType="begin"/>
        </w:r>
        <w:r>
          <w:rPr>
            <w:noProof/>
            <w:webHidden/>
          </w:rPr>
          <w:instrText xml:space="preserve"> PAGEREF _Toc385215056 \h </w:instrText>
        </w:r>
        <w:r>
          <w:rPr>
            <w:noProof/>
          </w:rPr>
        </w:r>
        <w:r>
          <w:rPr>
            <w:noProof/>
            <w:webHidden/>
          </w:rPr>
          <w:fldChar w:fldCharType="separate"/>
        </w:r>
        <w:r>
          <w:rPr>
            <w:noProof/>
            <w:webHidden/>
          </w:rPr>
          <w:t>8</w:t>
        </w:r>
        <w:r>
          <w:rPr>
            <w:noProof/>
            <w:webHidden/>
          </w:rPr>
          <w:fldChar w:fldCharType="end"/>
        </w:r>
      </w:hyperlink>
    </w:p>
    <w:p w:rsidR="00AE1094" w:rsidRDefault="00AE1094">
      <w:pPr>
        <w:pStyle w:val="TJ2"/>
        <w:tabs>
          <w:tab w:val="left" w:pos="960"/>
          <w:tab w:val="right" w:leader="dot" w:pos="9062"/>
        </w:tabs>
        <w:rPr>
          <w:noProof/>
        </w:rPr>
      </w:pPr>
      <w:hyperlink w:anchor="_Toc385215057" w:history="1">
        <w:r w:rsidRPr="000651C1">
          <w:rPr>
            <w:rStyle w:val="Hiperhivatkozs"/>
            <w:noProof/>
          </w:rPr>
          <w:t>3.3.</w:t>
        </w:r>
        <w:r>
          <w:rPr>
            <w:noProof/>
          </w:rPr>
          <w:tab/>
        </w:r>
        <w:r w:rsidRPr="000651C1">
          <w:rPr>
            <w:rStyle w:val="Hiperhivatkozs"/>
            <w:noProof/>
          </w:rPr>
          <w:t>OD vektor előállításához kapcsolódó entitások</w:t>
        </w:r>
        <w:r>
          <w:rPr>
            <w:noProof/>
            <w:webHidden/>
          </w:rPr>
          <w:tab/>
        </w:r>
        <w:r>
          <w:rPr>
            <w:noProof/>
            <w:webHidden/>
          </w:rPr>
          <w:fldChar w:fldCharType="begin"/>
        </w:r>
        <w:r>
          <w:rPr>
            <w:noProof/>
            <w:webHidden/>
          </w:rPr>
          <w:instrText xml:space="preserve"> PAGEREF _Toc385215057 \h </w:instrText>
        </w:r>
        <w:r>
          <w:rPr>
            <w:noProof/>
          </w:rPr>
        </w:r>
        <w:r>
          <w:rPr>
            <w:noProof/>
            <w:webHidden/>
          </w:rPr>
          <w:fldChar w:fldCharType="separate"/>
        </w:r>
        <w:r>
          <w:rPr>
            <w:noProof/>
            <w:webHidden/>
          </w:rPr>
          <w:t>11</w:t>
        </w:r>
        <w:r>
          <w:rPr>
            <w:noProof/>
            <w:webHidden/>
          </w:rPr>
          <w:fldChar w:fldCharType="end"/>
        </w:r>
      </w:hyperlink>
    </w:p>
    <w:p w:rsidR="00AE1094" w:rsidRDefault="00AE1094">
      <w:pPr>
        <w:pStyle w:val="TJ2"/>
        <w:tabs>
          <w:tab w:val="left" w:pos="960"/>
          <w:tab w:val="right" w:leader="dot" w:pos="9062"/>
        </w:tabs>
        <w:rPr>
          <w:noProof/>
        </w:rPr>
      </w:pPr>
      <w:hyperlink w:anchor="_Toc385215058" w:history="1">
        <w:r w:rsidRPr="000651C1">
          <w:rPr>
            <w:rStyle w:val="Hiperhivatkozs"/>
            <w:noProof/>
          </w:rPr>
          <w:t>3.4.</w:t>
        </w:r>
        <w:r>
          <w:rPr>
            <w:noProof/>
          </w:rPr>
          <w:tab/>
        </w:r>
        <w:r w:rsidRPr="000651C1">
          <w:rPr>
            <w:rStyle w:val="Hiperhivatkozs"/>
            <w:noProof/>
          </w:rPr>
          <w:t>Szerver oldali számítási eljárások</w:t>
        </w:r>
        <w:r>
          <w:rPr>
            <w:noProof/>
            <w:webHidden/>
          </w:rPr>
          <w:tab/>
        </w:r>
        <w:r>
          <w:rPr>
            <w:noProof/>
            <w:webHidden/>
          </w:rPr>
          <w:fldChar w:fldCharType="begin"/>
        </w:r>
        <w:r>
          <w:rPr>
            <w:noProof/>
            <w:webHidden/>
          </w:rPr>
          <w:instrText xml:space="preserve"> PAGEREF _Toc385215058 \h </w:instrText>
        </w:r>
        <w:r>
          <w:rPr>
            <w:noProof/>
          </w:rPr>
        </w:r>
        <w:r>
          <w:rPr>
            <w:noProof/>
            <w:webHidden/>
          </w:rPr>
          <w:fldChar w:fldCharType="separate"/>
        </w:r>
        <w:r>
          <w:rPr>
            <w:noProof/>
            <w:webHidden/>
          </w:rPr>
          <w:t>15</w:t>
        </w:r>
        <w:r>
          <w:rPr>
            <w:noProof/>
            <w:webHidden/>
          </w:rPr>
          <w:fldChar w:fldCharType="end"/>
        </w:r>
      </w:hyperlink>
    </w:p>
    <w:p w:rsidR="000B2E08" w:rsidRDefault="000B2E08" w:rsidP="000B2E08">
      <w:pPr>
        <w:pStyle w:val="Szvegtrzs"/>
      </w:pPr>
      <w:r>
        <w:fldChar w:fldCharType="end"/>
      </w:r>
    </w:p>
    <w:p w:rsidR="000B2E08" w:rsidRDefault="000B2E08" w:rsidP="000B2E08">
      <w:pPr>
        <w:pStyle w:val="Szvegtrzs"/>
      </w:pPr>
    </w:p>
    <w:p w:rsidR="000B2E08" w:rsidRDefault="000B2E08" w:rsidP="000B2E08">
      <w:pPr>
        <w:pStyle w:val="Szvegtrzs"/>
      </w:pPr>
    </w:p>
    <w:p w:rsidR="00AB1CBB" w:rsidRDefault="00AB1CBB" w:rsidP="000B2E08">
      <w:pPr>
        <w:pStyle w:val="Szvegtrzs"/>
      </w:pPr>
    </w:p>
    <w:p w:rsidR="00AB1CBB" w:rsidRPr="000B2E08" w:rsidRDefault="00AB1CBB" w:rsidP="000B2E08">
      <w:pPr>
        <w:pStyle w:val="Szvegtrzs"/>
      </w:pPr>
    </w:p>
    <w:p w:rsidR="000555A1" w:rsidRPr="005B6FF3" w:rsidRDefault="00541F23" w:rsidP="00340A71">
      <w:pPr>
        <w:pStyle w:val="Cmsor1"/>
        <w:rPr>
          <w:rFonts w:cs="Times New Roman"/>
          <w:szCs w:val="28"/>
        </w:rPr>
      </w:pPr>
      <w:r>
        <w:rPr>
          <w:rFonts w:cs="Times New Roman"/>
          <w:szCs w:val="28"/>
        </w:rPr>
        <w:br w:type="page"/>
      </w:r>
      <w:bookmarkStart w:id="1" w:name="_Toc385215047"/>
      <w:r w:rsidR="00340A71" w:rsidRPr="005B6FF3">
        <w:rPr>
          <w:rFonts w:cs="Times New Roman"/>
          <w:szCs w:val="28"/>
        </w:rPr>
        <w:lastRenderedPageBreak/>
        <w:t>Bevezető</w:t>
      </w:r>
      <w:bookmarkEnd w:id="1"/>
    </w:p>
    <w:p w:rsidR="00340A71" w:rsidRDefault="00340A71"/>
    <w:p w:rsidR="006B2BD9" w:rsidRDefault="00340A71" w:rsidP="0079545F">
      <w:pPr>
        <w:pStyle w:val="Szvegtrzs"/>
      </w:pPr>
      <w:r>
        <w:t xml:space="preserve">Az </w:t>
      </w:r>
      <w:r w:rsidR="006B2BD9">
        <w:t xml:space="preserve">OD vektor előállító </w:t>
      </w:r>
      <w:r>
        <w:t xml:space="preserve">modul célja, hogy a forgalmat előrejelző keretrendszeren belül </w:t>
      </w:r>
      <w:r w:rsidR="006B2BD9">
        <w:t xml:space="preserve">a többi modul által előállított gazdasági </w:t>
      </w:r>
      <w:proofErr w:type="spellStart"/>
      <w:r w:rsidR="006B2BD9">
        <w:t>scenáriók</w:t>
      </w:r>
      <w:proofErr w:type="spellEnd"/>
      <w:r w:rsidR="006B2BD9">
        <w:t xml:space="preserve"> alapján előállítsa a forgalmi modell számára a forgalomkeltés és a forgalomvonzás mérőszámait.</w:t>
      </w:r>
    </w:p>
    <w:p w:rsidR="006B2BD9" w:rsidRDefault="006B2BD9" w:rsidP="0079545F">
      <w:pPr>
        <w:pStyle w:val="Szvegtrzs"/>
      </w:pPr>
      <w:r>
        <w:t>A modul elsősorban a két gazdasági jellegű modul („faktor-előrejelző” és „gazdasági környezet”) modul által szolgáltatott adatokra épül. Azon modulokban az adatokat a keretrendszer működését kidolgozó team is biztosította, azonban a felhasználók által is módosíthatók.</w:t>
      </w:r>
    </w:p>
    <w:p w:rsidR="006B2BD9" w:rsidRDefault="006B2BD9" w:rsidP="0079545F">
      <w:pPr>
        <w:pStyle w:val="Szvegtrzs"/>
      </w:pPr>
      <w:r>
        <w:t>E modul tehát elsősorban a keretrendszert kidolgozó team által megadott egyenletekre épül, azokat alkalmazza, a felhasználói beavatkozásra kevés lehetőség van.</w:t>
      </w:r>
    </w:p>
    <w:p w:rsidR="005515CD" w:rsidRDefault="005515CD" w:rsidP="0079545F">
      <w:pPr>
        <w:pStyle w:val="Szvegtrzs"/>
      </w:pPr>
      <w:r>
        <w:t>Az OD vektor előállító modulban az előre kidolgozott képletek alapján a gazdasági mutatószámokból forgalomkeltési és forgalomvonzási értékek állnak elő. Az értékek településenként, vektor formájában képződnek, különböző csoportosításban. A csoportosítás a következő:</w:t>
      </w:r>
    </w:p>
    <w:p w:rsidR="006B2BD9" w:rsidRDefault="005515CD" w:rsidP="005515CD">
      <w:pPr>
        <w:pStyle w:val="Felsorols2"/>
      </w:pPr>
      <w:r>
        <w:t>személyforgalomban</w:t>
      </w:r>
    </w:p>
    <w:p w:rsidR="005515CD" w:rsidRDefault="005515CD" w:rsidP="005515CD">
      <w:pPr>
        <w:pStyle w:val="Felsorols3"/>
      </w:pPr>
      <w:r>
        <w:t>utazási motivációk (okok)</w:t>
      </w:r>
    </w:p>
    <w:p w:rsidR="005515CD" w:rsidRDefault="005515CD" w:rsidP="005515CD">
      <w:pPr>
        <w:pStyle w:val="Felsorols3"/>
      </w:pPr>
      <w:r>
        <w:t>utazási mód (közlekedési eszköz)</w:t>
      </w:r>
    </w:p>
    <w:p w:rsidR="005515CD" w:rsidRDefault="005515CD" w:rsidP="005515CD">
      <w:pPr>
        <w:pStyle w:val="Felsorols2"/>
      </w:pPr>
      <w:r>
        <w:t>áruforgalomban</w:t>
      </w:r>
    </w:p>
    <w:p w:rsidR="005515CD" w:rsidRDefault="005515CD" w:rsidP="005515CD">
      <w:pPr>
        <w:pStyle w:val="Felsorols3"/>
      </w:pPr>
      <w:r>
        <w:t>szállított árucsoportok</w:t>
      </w:r>
    </w:p>
    <w:p w:rsidR="005515CD" w:rsidRDefault="005515CD" w:rsidP="005515CD">
      <w:pPr>
        <w:pStyle w:val="Felsorols3"/>
      </w:pPr>
      <w:r>
        <w:t>szállítási mód (közlekedési eszköz)</w:t>
      </w:r>
    </w:p>
    <w:p w:rsidR="005515CD" w:rsidRDefault="005515CD" w:rsidP="0079545F">
      <w:pPr>
        <w:pStyle w:val="Szvegtrzs"/>
      </w:pPr>
    </w:p>
    <w:p w:rsidR="00E758F2" w:rsidRDefault="00E758F2" w:rsidP="0079545F">
      <w:pPr>
        <w:pStyle w:val="Szvegtrzs"/>
      </w:pPr>
      <w:r>
        <w:t>A modulrendszerben (keretrendszerben) javasolt az OD vektor előállító modult a „Projekt” (</w:t>
      </w:r>
      <w:proofErr w:type="spellStart"/>
      <w:r>
        <w:t>scenárió</w:t>
      </w:r>
      <w:proofErr w:type="spellEnd"/>
      <w:r>
        <w:t xml:space="preserve"> párosítás) modulból </w:t>
      </w:r>
      <w:r w:rsidR="005A4971">
        <w:t xml:space="preserve">kell </w:t>
      </w:r>
      <w:r>
        <w:t xml:space="preserve">meghívni, hiszen ez a modul minden információt tartalmaz a felhasználó által beállított vagy kiválasztott gazdasági környezettel és a vizsgált évvel kapcsolatban is. Amikor a felhasználó – közvetve – az OD vektor előállító modult meghívja, adott gazdasági </w:t>
      </w:r>
      <w:proofErr w:type="spellStart"/>
      <w:r>
        <w:t>scenárióra</w:t>
      </w:r>
      <w:proofErr w:type="spellEnd"/>
      <w:r>
        <w:t xml:space="preserve"> és adott évre a modul kiszámítja a forgalomkeltés és a forgalomvonzás településsorát.</w:t>
      </w:r>
    </w:p>
    <w:p w:rsidR="00120231" w:rsidRDefault="00120231" w:rsidP="00120231">
      <w:pPr>
        <w:spacing w:line="276" w:lineRule="auto"/>
      </w:pPr>
    </w:p>
    <w:p w:rsidR="00120231" w:rsidRDefault="005A4971" w:rsidP="00120231">
      <w:pPr>
        <w:pStyle w:val="Cmsor1"/>
      </w:pPr>
      <w:bookmarkStart w:id="2" w:name="_Toc385215048"/>
      <w:r>
        <w:t>Funkcionális specifikáció</w:t>
      </w:r>
      <w:bookmarkEnd w:id="2"/>
    </w:p>
    <w:p w:rsidR="005A4971" w:rsidRDefault="005A4971" w:rsidP="005A4971">
      <w:pPr>
        <w:pStyle w:val="Cmsor2"/>
      </w:pPr>
      <w:bookmarkStart w:id="3" w:name="_Toc385215049"/>
      <w:r>
        <w:t>Adatok átadása</w:t>
      </w:r>
      <w:bookmarkEnd w:id="3"/>
    </w:p>
    <w:p w:rsidR="005A4971" w:rsidRDefault="005A4971" w:rsidP="001B4875">
      <w:pPr>
        <w:pStyle w:val="Szvegtrzs"/>
      </w:pPr>
    </w:p>
    <w:p w:rsidR="005A4971" w:rsidRDefault="005A4971" w:rsidP="001B4875">
      <w:pPr>
        <w:pStyle w:val="Szvegtrzs"/>
      </w:pPr>
      <w:r>
        <w:t>Ennek a modulnak nincs felhasználói felülete, mert az adatokat a projekt (</w:t>
      </w:r>
      <w:proofErr w:type="spellStart"/>
      <w:r>
        <w:t>scenárió</w:t>
      </w:r>
      <w:proofErr w:type="spellEnd"/>
      <w:r>
        <w:t xml:space="preserve"> párosítás) modulból kapja, az adatbázis közvetítésével. Jelen pontban tehát a funkcionális működés leírása következik.</w:t>
      </w:r>
    </w:p>
    <w:p w:rsidR="005A4971" w:rsidRDefault="005A4971" w:rsidP="001B4875">
      <w:pPr>
        <w:pStyle w:val="Szvegtrzs"/>
      </w:pPr>
      <w:r>
        <w:t>A modul indítása során az alábbi adatokat kell megkapnia valamilyen módon a „projekt” modultól:</w:t>
      </w:r>
    </w:p>
    <w:p w:rsidR="005A4971" w:rsidRDefault="005A4971" w:rsidP="005A4971">
      <w:pPr>
        <w:pStyle w:val="Felsorols2"/>
      </w:pPr>
      <w:r>
        <w:lastRenderedPageBreak/>
        <w:t>vizsgálat éve</w:t>
      </w:r>
    </w:p>
    <w:p w:rsidR="005A4971" w:rsidRDefault="005A4971" w:rsidP="005A4971">
      <w:pPr>
        <w:pStyle w:val="Felsorols2"/>
      </w:pPr>
      <w:r>
        <w:t xml:space="preserve">gazdasági </w:t>
      </w:r>
      <w:proofErr w:type="spellStart"/>
      <w:r>
        <w:t>scenárió</w:t>
      </w:r>
      <w:proofErr w:type="spellEnd"/>
      <w:r>
        <w:t xml:space="preserve"> azonosítója</w:t>
      </w:r>
    </w:p>
    <w:p w:rsidR="005A4971" w:rsidRDefault="005A4971" w:rsidP="001B4875">
      <w:pPr>
        <w:pStyle w:val="Szvegtrzs"/>
      </w:pPr>
    </w:p>
    <w:p w:rsidR="00DA7390" w:rsidRDefault="00DA7390" w:rsidP="00DA7390">
      <w:pPr>
        <w:pStyle w:val="Szvegtrzs"/>
      </w:pPr>
      <w:r>
        <w:t xml:space="preserve">A gazdasági </w:t>
      </w:r>
      <w:proofErr w:type="spellStart"/>
      <w:r>
        <w:t>scenárió</w:t>
      </w:r>
      <w:proofErr w:type="spellEnd"/>
      <w:r>
        <w:t xml:space="preserve"> azonosítója már tartalmazza a felhasználó nevét, így azt nem kell külön átadni.</w:t>
      </w:r>
    </w:p>
    <w:p w:rsidR="005A4971" w:rsidRDefault="005A4971" w:rsidP="001B4875">
      <w:pPr>
        <w:pStyle w:val="Szvegtrzs"/>
      </w:pPr>
      <w:r>
        <w:t xml:space="preserve">Célszerű, ha a modul meghívása előtt </w:t>
      </w:r>
      <w:r w:rsidR="00DA7390">
        <w:t>az</w:t>
      </w:r>
      <w:r>
        <w:t xml:space="preserve"> adatbázis </w:t>
      </w:r>
      <w:r w:rsidR="00DA7390">
        <w:t xml:space="preserve">egy </w:t>
      </w:r>
      <w:r>
        <w:t xml:space="preserve">adattáblájába beszúrásra kerülnek a végrehajtás kívánt sorrendjében az elvégzendő számítások. Ahogy a modul végzett egy számítással, azt kitörli a táblából, és megnézi, hogy van-e még a táblában számítani kívánt </w:t>
      </w:r>
      <w:proofErr w:type="spellStart"/>
      <w:r>
        <w:t>scenárió</w:t>
      </w:r>
      <w:proofErr w:type="spellEnd"/>
      <w:r>
        <w:t>. Amennyiben van, úgy azt is sorrendben végrehajtja.</w:t>
      </w:r>
    </w:p>
    <w:p w:rsidR="00DA7390" w:rsidRDefault="00DA7390" w:rsidP="001B4875">
      <w:pPr>
        <w:pStyle w:val="Szvegtrzs"/>
      </w:pPr>
      <w:r>
        <w:t>Jelen működési eljárás összhangban van a keretrendszerben megfogalmazottakkal. A felhasználói felület webes megjelenítésű, a felhasználó beavatkozása során az adatlekérést a kliens AJAX kérésekkel hajt végre. A számítási modulok pedig a szerveren futó modulok, amelyek a számítást háttérben végzik, majd az eredményről tájékoztatják a felhasználót.</w:t>
      </w:r>
    </w:p>
    <w:p w:rsidR="005A4971" w:rsidRDefault="005A4971" w:rsidP="001B4875">
      <w:pPr>
        <w:pStyle w:val="Szvegtrzs"/>
      </w:pPr>
    </w:p>
    <w:p w:rsidR="005A4971" w:rsidRDefault="005A4971" w:rsidP="005A4971">
      <w:pPr>
        <w:pStyle w:val="Cmsor2"/>
      </w:pPr>
      <w:bookmarkStart w:id="4" w:name="_Toc385215050"/>
      <w:r>
        <w:t xml:space="preserve">A modul </w:t>
      </w:r>
      <w:r w:rsidR="0069361C">
        <w:t>által végzett számítási feladatok</w:t>
      </w:r>
      <w:bookmarkEnd w:id="4"/>
    </w:p>
    <w:p w:rsidR="005A4971" w:rsidRDefault="00801904" w:rsidP="00801904">
      <w:pPr>
        <w:pStyle w:val="Cmsor3"/>
      </w:pPr>
      <w:bookmarkStart w:id="5" w:name="_Toc385215051"/>
      <w:r>
        <w:t>Faktorok előrejelzése</w:t>
      </w:r>
      <w:bookmarkEnd w:id="5"/>
    </w:p>
    <w:p w:rsidR="00801904" w:rsidRPr="00801904" w:rsidRDefault="00801904" w:rsidP="00801904"/>
    <w:p w:rsidR="005A4971" w:rsidRDefault="0069361C" w:rsidP="001B4875">
      <w:pPr>
        <w:pStyle w:val="Szvegtrzs"/>
      </w:pPr>
      <w:r>
        <w:t xml:space="preserve">A számítási feladatok azon a projekt szakmai csapata által kidolgozott egyenleteken alapulnak, amelyek meghatározzák bizonyos társadalmi-gazdasági változók értékeiből az utazások keletkezését és vonzását. A modul tehát bemenő adatként minden település esetére egy vagy több társadalmi-gazdasági változó értékét kell </w:t>
      </w:r>
      <w:r w:rsidRPr="00DF75F9">
        <w:rPr>
          <w:color w:val="FF0000"/>
        </w:rPr>
        <w:t>hogy megkapja az adatbázisból, az adott évre előre jelezve</w:t>
      </w:r>
      <w:r w:rsidR="00DF75F9" w:rsidRPr="00DF75F9">
        <w:rPr>
          <w:color w:val="FF0000"/>
        </w:rPr>
        <w:t>, vagy azokat e modulnak kell előállítania</w:t>
      </w:r>
      <w:r w:rsidR="00DF75F9">
        <w:t>.</w:t>
      </w:r>
      <w:r>
        <w:t>.</w:t>
      </w:r>
      <w:r w:rsidR="00B81970">
        <w:t xml:space="preserve"> </w:t>
      </w:r>
    </w:p>
    <w:p w:rsidR="00B81970" w:rsidRDefault="00DF75F9" w:rsidP="001B4875">
      <w:pPr>
        <w:pStyle w:val="Szvegtrzs"/>
        <w:rPr>
          <w:color w:val="FF0000"/>
        </w:rPr>
      </w:pPr>
      <w:r>
        <w:rPr>
          <w:color w:val="FF0000"/>
        </w:rPr>
        <w:t>(</w:t>
      </w:r>
      <w:r w:rsidR="00B81970" w:rsidRPr="00B81970">
        <w:rPr>
          <w:color w:val="FF0000"/>
        </w:rPr>
        <w:t xml:space="preserve">Nyitott kérdés, hogy az adott évekre melyik modul fogja kiszámítani a településsoros </w:t>
      </w:r>
      <w:r>
        <w:rPr>
          <w:color w:val="FF0000"/>
        </w:rPr>
        <w:t xml:space="preserve">társadalmi-gazdasági változó </w:t>
      </w:r>
      <w:r w:rsidR="00B81970" w:rsidRPr="00B81970">
        <w:rPr>
          <w:color w:val="FF0000"/>
        </w:rPr>
        <w:t xml:space="preserve">értékeket, és ezeket egyáltalán el kell-e tárolni. Előző megállapodás alapján a </w:t>
      </w:r>
      <w:proofErr w:type="spellStart"/>
      <w:r w:rsidR="00B81970" w:rsidRPr="00B81970">
        <w:rPr>
          <w:color w:val="FF0000"/>
        </w:rPr>
        <w:t>faktorelőrejelző</w:t>
      </w:r>
      <w:proofErr w:type="spellEnd"/>
      <w:r>
        <w:rPr>
          <w:color w:val="FF0000"/>
        </w:rPr>
        <w:t xml:space="preserve"> modulnak</w:t>
      </w:r>
      <w:r w:rsidR="00B81970" w:rsidRPr="00B81970">
        <w:rPr>
          <w:color w:val="FF0000"/>
        </w:rPr>
        <w:t xml:space="preserve"> már ki kellene számítani a településsoros adatokat, és letárolni az adatbázisba, az </w:t>
      </w:r>
      <w:proofErr w:type="spellStart"/>
      <w:r w:rsidR="00B81970" w:rsidRPr="00B81970">
        <w:rPr>
          <w:color w:val="FF0000"/>
        </w:rPr>
        <w:t>előrejelzett</w:t>
      </w:r>
      <w:proofErr w:type="spellEnd"/>
      <w:r w:rsidR="00B81970" w:rsidRPr="00B81970">
        <w:rPr>
          <w:color w:val="FF0000"/>
        </w:rPr>
        <w:t xml:space="preserve"> </w:t>
      </w:r>
      <w:proofErr w:type="spellStart"/>
      <w:r w:rsidR="00B81970" w:rsidRPr="00B81970">
        <w:rPr>
          <w:color w:val="FF0000"/>
        </w:rPr>
        <w:t>scenáriónak</w:t>
      </w:r>
      <w:proofErr w:type="spellEnd"/>
      <w:r w:rsidR="00B81970" w:rsidRPr="00B81970">
        <w:rPr>
          <w:color w:val="FF0000"/>
        </w:rPr>
        <w:t xml:space="preserve"> megfelelően. Ez a</w:t>
      </w:r>
      <w:r>
        <w:rPr>
          <w:color w:val="FF0000"/>
        </w:rPr>
        <w:t xml:space="preserve"> </w:t>
      </w:r>
      <w:r w:rsidR="00B81970" w:rsidRPr="00B81970">
        <w:rPr>
          <w:color w:val="FF0000"/>
        </w:rPr>
        <w:t xml:space="preserve">modul azonban még nem „tudja” hogy a vizsgálatot melyik évre szeretnénk elvégezni, </w:t>
      </w:r>
      <w:r>
        <w:rPr>
          <w:color w:val="FF0000"/>
        </w:rPr>
        <w:t xml:space="preserve">ezért 30 évre előre minden évre ki kell számolni minden változó értékét. Egy gazdasági </w:t>
      </w:r>
      <w:proofErr w:type="spellStart"/>
      <w:r>
        <w:rPr>
          <w:color w:val="FF0000"/>
        </w:rPr>
        <w:t>scenárió</w:t>
      </w:r>
      <w:proofErr w:type="spellEnd"/>
      <w:r>
        <w:rPr>
          <w:color w:val="FF0000"/>
        </w:rPr>
        <w:t xml:space="preserve"> esetén, 30 faktorral számolva (a BCE még nem adott végleges választ arra, hogy hány faktor lesz) ez 3152x30x30 = 2 836 800 db értéket jelent.</w:t>
      </w:r>
    </w:p>
    <w:p w:rsidR="00DF75F9" w:rsidRDefault="00DF75F9" w:rsidP="001B4875">
      <w:pPr>
        <w:pStyle w:val="Szvegtrzs"/>
        <w:rPr>
          <w:color w:val="FF0000"/>
        </w:rPr>
      </w:pPr>
      <w:r>
        <w:rPr>
          <w:color w:val="FF0000"/>
        </w:rPr>
        <w:t>Másik módszer, hogy az OD vektor előállító számolja az idősoros adatokat is, és nem kerülnek eltárolásra, csak arra az évre, amelyik évre a számítás elvégzése a „projekt” modulban, a változatok definiálásánál megkívánt. Ez talán a kedvezőbb megoldás, az adatmennyiség csökkentésére.)</w:t>
      </w:r>
    </w:p>
    <w:p w:rsidR="00DF75F9" w:rsidRPr="00DF75F9" w:rsidRDefault="00DF75F9" w:rsidP="001B4875">
      <w:pPr>
        <w:pStyle w:val="Szvegtrzs"/>
      </w:pPr>
    </w:p>
    <w:p w:rsidR="00AB1CBB" w:rsidRDefault="00AB1CBB" w:rsidP="00AB1CBB">
      <w:pPr>
        <w:pStyle w:val="Szvegtrzs"/>
      </w:pPr>
      <w:r>
        <w:t xml:space="preserve">A </w:t>
      </w:r>
      <w:proofErr w:type="spellStart"/>
      <w:r>
        <w:t>faktorelőrejelző</w:t>
      </w:r>
      <w:proofErr w:type="spellEnd"/>
      <w:r>
        <w:t xml:space="preserve"> modul tartalmazza a társadalmi-gazdasági változók százalékos növekedését a gazdasági </w:t>
      </w:r>
      <w:proofErr w:type="spellStart"/>
      <w:r>
        <w:t>scenárió</w:t>
      </w:r>
      <w:proofErr w:type="spellEnd"/>
      <w:r>
        <w:t xml:space="preserve"> szerint megadott bontásban. Ez úgy képzelhető el, hogy az egész országra adunk növekedés értéket, amelyet területi szinten lefelé bontva módosíthatunk. Pl. egy változó előrejelzése az alábbiak szerint alakulhat:</w:t>
      </w:r>
    </w:p>
    <w:p w:rsidR="00AB1CBB" w:rsidRDefault="00AB1CBB" w:rsidP="00AB1CBB">
      <w:pPr>
        <w:pStyle w:val="Szvegtrzs"/>
      </w:pPr>
    </w:p>
    <w:tbl>
      <w:tblPr>
        <w:tblStyle w:val="Rcsostblzat"/>
        <w:tblW w:w="9000" w:type="dxa"/>
        <w:tblInd w:w="108" w:type="dxa"/>
        <w:tblLayout w:type="fixed"/>
        <w:tblLook w:val="01E0" w:firstRow="1" w:lastRow="1" w:firstColumn="1" w:lastColumn="1" w:noHBand="0" w:noVBand="0"/>
      </w:tblPr>
      <w:tblGrid>
        <w:gridCol w:w="1512"/>
        <w:gridCol w:w="1512"/>
        <w:gridCol w:w="1512"/>
        <w:gridCol w:w="1512"/>
        <w:gridCol w:w="1512"/>
        <w:gridCol w:w="1440"/>
      </w:tblGrid>
      <w:tr w:rsidR="00AB1CBB" w:rsidRPr="00E87375">
        <w:tc>
          <w:tcPr>
            <w:tcW w:w="7560" w:type="dxa"/>
            <w:gridSpan w:val="5"/>
            <w:vAlign w:val="center"/>
          </w:tcPr>
          <w:p w:rsidR="00AB1CBB" w:rsidRPr="00E87375" w:rsidRDefault="00AB1CBB" w:rsidP="00AB1CBB">
            <w:pPr>
              <w:pStyle w:val="Szvegtrzs"/>
              <w:jc w:val="center"/>
              <w:rPr>
                <w:b/>
              </w:rPr>
            </w:pPr>
            <w:r w:rsidRPr="00E87375">
              <w:rPr>
                <w:b/>
              </w:rPr>
              <w:t>Statisztikai egység</w:t>
            </w:r>
          </w:p>
        </w:tc>
        <w:tc>
          <w:tcPr>
            <w:tcW w:w="1440" w:type="dxa"/>
            <w:vMerge w:val="restart"/>
            <w:vAlign w:val="center"/>
          </w:tcPr>
          <w:p w:rsidR="00AB1CBB" w:rsidRDefault="00AB1CBB" w:rsidP="00AB1CBB">
            <w:pPr>
              <w:pStyle w:val="Szvegtrzs"/>
              <w:jc w:val="center"/>
              <w:rPr>
                <w:b/>
              </w:rPr>
            </w:pPr>
            <w:r>
              <w:rPr>
                <w:b/>
              </w:rPr>
              <w:t>Növekedés Érték</w:t>
            </w:r>
          </w:p>
        </w:tc>
      </w:tr>
      <w:tr w:rsidR="00AB1CBB" w:rsidRPr="00E87375">
        <w:tc>
          <w:tcPr>
            <w:tcW w:w="1512" w:type="dxa"/>
            <w:vAlign w:val="center"/>
          </w:tcPr>
          <w:p w:rsidR="00AB1CBB" w:rsidRPr="00E87375" w:rsidRDefault="00AB1CBB" w:rsidP="00AB1CBB">
            <w:pPr>
              <w:pStyle w:val="Szvegtrzs"/>
              <w:jc w:val="center"/>
              <w:rPr>
                <w:b/>
              </w:rPr>
            </w:pPr>
            <w:r w:rsidRPr="00E87375">
              <w:rPr>
                <w:b/>
              </w:rPr>
              <w:t>NUTS-0</w:t>
            </w:r>
          </w:p>
        </w:tc>
        <w:tc>
          <w:tcPr>
            <w:tcW w:w="1512" w:type="dxa"/>
            <w:vAlign w:val="center"/>
          </w:tcPr>
          <w:p w:rsidR="00AB1CBB" w:rsidRPr="00E87375" w:rsidRDefault="00AB1CBB" w:rsidP="00AB1CBB">
            <w:pPr>
              <w:pStyle w:val="Szvegtrzs"/>
              <w:jc w:val="center"/>
              <w:rPr>
                <w:b/>
              </w:rPr>
            </w:pPr>
            <w:r w:rsidRPr="00E87375">
              <w:rPr>
                <w:b/>
              </w:rPr>
              <w:t>NUTS-2</w:t>
            </w:r>
          </w:p>
        </w:tc>
        <w:tc>
          <w:tcPr>
            <w:tcW w:w="1512" w:type="dxa"/>
            <w:vAlign w:val="center"/>
          </w:tcPr>
          <w:p w:rsidR="00AB1CBB" w:rsidRPr="00E87375" w:rsidRDefault="00AB1CBB" w:rsidP="00AB1CBB">
            <w:pPr>
              <w:pStyle w:val="Szvegtrzs"/>
              <w:jc w:val="center"/>
              <w:rPr>
                <w:b/>
              </w:rPr>
            </w:pPr>
            <w:r w:rsidRPr="00E87375">
              <w:rPr>
                <w:b/>
              </w:rPr>
              <w:t>NUTS-3</w:t>
            </w:r>
          </w:p>
        </w:tc>
        <w:tc>
          <w:tcPr>
            <w:tcW w:w="1512" w:type="dxa"/>
            <w:vAlign w:val="center"/>
          </w:tcPr>
          <w:p w:rsidR="00AB1CBB" w:rsidRPr="00E87375" w:rsidRDefault="00AB1CBB" w:rsidP="00AB1CBB">
            <w:pPr>
              <w:pStyle w:val="Szvegtrzs"/>
              <w:jc w:val="center"/>
              <w:rPr>
                <w:b/>
              </w:rPr>
            </w:pPr>
            <w:r w:rsidRPr="00E87375">
              <w:rPr>
                <w:b/>
              </w:rPr>
              <w:t>LAU-1</w:t>
            </w:r>
          </w:p>
        </w:tc>
        <w:tc>
          <w:tcPr>
            <w:tcW w:w="1512" w:type="dxa"/>
            <w:vAlign w:val="center"/>
          </w:tcPr>
          <w:p w:rsidR="00AB1CBB" w:rsidRPr="00E87375" w:rsidRDefault="00AB1CBB" w:rsidP="00AB1CBB">
            <w:pPr>
              <w:pStyle w:val="Szvegtrzs"/>
              <w:jc w:val="center"/>
              <w:rPr>
                <w:b/>
              </w:rPr>
            </w:pPr>
            <w:r w:rsidRPr="00E87375">
              <w:rPr>
                <w:b/>
              </w:rPr>
              <w:t>LAU-2</w:t>
            </w:r>
          </w:p>
        </w:tc>
        <w:tc>
          <w:tcPr>
            <w:tcW w:w="1440" w:type="dxa"/>
            <w:vMerge/>
            <w:vAlign w:val="center"/>
          </w:tcPr>
          <w:p w:rsidR="00AB1CBB" w:rsidRPr="00E87375" w:rsidRDefault="00AB1CBB" w:rsidP="00AB1CBB">
            <w:pPr>
              <w:pStyle w:val="Szvegtrzs"/>
              <w:jc w:val="center"/>
              <w:rPr>
                <w:b/>
              </w:rPr>
            </w:pPr>
          </w:p>
        </w:tc>
      </w:tr>
      <w:tr w:rsidR="00AB1CBB" w:rsidRPr="00AB1CBB">
        <w:tc>
          <w:tcPr>
            <w:tcW w:w="1512" w:type="dxa"/>
          </w:tcPr>
          <w:p w:rsidR="00AB1CBB" w:rsidRPr="00AB1CBB" w:rsidRDefault="00AB1CBB" w:rsidP="00AB1CBB">
            <w:pPr>
              <w:jc w:val="center"/>
              <w:rPr>
                <w:b/>
              </w:rPr>
            </w:pPr>
            <w:r w:rsidRPr="00AB1CBB">
              <w:rPr>
                <w:b/>
              </w:rPr>
              <w:t>ország</w:t>
            </w:r>
          </w:p>
        </w:tc>
        <w:tc>
          <w:tcPr>
            <w:tcW w:w="1512" w:type="dxa"/>
          </w:tcPr>
          <w:p w:rsidR="00AB1CBB" w:rsidRPr="00AB1CBB" w:rsidRDefault="00AB1CBB" w:rsidP="00AB1CBB">
            <w:pPr>
              <w:jc w:val="center"/>
              <w:rPr>
                <w:b/>
              </w:rPr>
            </w:pPr>
            <w:r w:rsidRPr="00AB1CBB">
              <w:rPr>
                <w:b/>
              </w:rPr>
              <w:t>régió</w:t>
            </w:r>
          </w:p>
        </w:tc>
        <w:tc>
          <w:tcPr>
            <w:tcW w:w="1512" w:type="dxa"/>
          </w:tcPr>
          <w:p w:rsidR="00AB1CBB" w:rsidRPr="00AB1CBB" w:rsidRDefault="00AB1CBB" w:rsidP="00AB1CBB">
            <w:pPr>
              <w:jc w:val="center"/>
              <w:rPr>
                <w:b/>
              </w:rPr>
            </w:pPr>
            <w:r w:rsidRPr="00AB1CBB">
              <w:rPr>
                <w:b/>
              </w:rPr>
              <w:t>megye</w:t>
            </w:r>
          </w:p>
        </w:tc>
        <w:tc>
          <w:tcPr>
            <w:tcW w:w="1512" w:type="dxa"/>
          </w:tcPr>
          <w:p w:rsidR="00AB1CBB" w:rsidRPr="00AB1CBB" w:rsidRDefault="00AB1CBB" w:rsidP="00AB1CBB">
            <w:pPr>
              <w:jc w:val="center"/>
              <w:rPr>
                <w:b/>
              </w:rPr>
            </w:pPr>
            <w:r w:rsidRPr="00AB1CBB">
              <w:rPr>
                <w:b/>
              </w:rPr>
              <w:t>kistérség</w:t>
            </w:r>
          </w:p>
        </w:tc>
        <w:tc>
          <w:tcPr>
            <w:tcW w:w="1512" w:type="dxa"/>
          </w:tcPr>
          <w:p w:rsidR="00AB1CBB" w:rsidRPr="00AB1CBB" w:rsidRDefault="00AB1CBB" w:rsidP="00AB1CBB">
            <w:pPr>
              <w:jc w:val="center"/>
              <w:rPr>
                <w:b/>
              </w:rPr>
            </w:pPr>
            <w:r w:rsidRPr="00AB1CBB">
              <w:rPr>
                <w:b/>
              </w:rPr>
              <w:t>település</w:t>
            </w:r>
          </w:p>
        </w:tc>
        <w:tc>
          <w:tcPr>
            <w:tcW w:w="1440" w:type="dxa"/>
            <w:vAlign w:val="center"/>
          </w:tcPr>
          <w:p w:rsidR="00AB1CBB" w:rsidRPr="00AB1CBB" w:rsidRDefault="00AB1CBB" w:rsidP="00AB1CBB">
            <w:pPr>
              <w:jc w:val="center"/>
              <w:rPr>
                <w:b/>
              </w:rPr>
            </w:pPr>
          </w:p>
        </w:tc>
      </w:tr>
      <w:tr w:rsidR="00AB1CBB" w:rsidRPr="00E87375">
        <w:tc>
          <w:tcPr>
            <w:tcW w:w="1512" w:type="dxa"/>
          </w:tcPr>
          <w:p w:rsidR="00AB1CBB" w:rsidRPr="00E87375" w:rsidRDefault="00AB1CBB" w:rsidP="00AB1CBB">
            <w:pPr>
              <w:jc w:val="center"/>
            </w:pPr>
            <w:r>
              <w:t>Magyar-ország</w:t>
            </w: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440" w:type="dxa"/>
            <w:vAlign w:val="center"/>
          </w:tcPr>
          <w:p w:rsidR="00AB1CBB" w:rsidRPr="00E87375" w:rsidRDefault="00AB1CBB" w:rsidP="00AB1CBB">
            <w:pPr>
              <w:jc w:val="center"/>
            </w:pPr>
            <w:r>
              <w:t>0,5%</w:t>
            </w:r>
          </w:p>
        </w:tc>
      </w:tr>
      <w:tr w:rsidR="00AB1CBB" w:rsidRPr="00E87375">
        <w:tc>
          <w:tcPr>
            <w:tcW w:w="1512" w:type="dxa"/>
          </w:tcPr>
          <w:p w:rsidR="00AB1CBB" w:rsidRPr="00E87375" w:rsidRDefault="00AB1CBB" w:rsidP="00AB1CBB">
            <w:pPr>
              <w:jc w:val="center"/>
            </w:pPr>
          </w:p>
        </w:tc>
        <w:tc>
          <w:tcPr>
            <w:tcW w:w="1512" w:type="dxa"/>
          </w:tcPr>
          <w:p w:rsidR="00AB1CBB" w:rsidRPr="00E87375" w:rsidRDefault="00AB1CBB" w:rsidP="00AB1CBB">
            <w:pPr>
              <w:jc w:val="center"/>
            </w:pPr>
            <w:proofErr w:type="spellStart"/>
            <w:r>
              <w:t>Eszak-Dunántúl</w:t>
            </w:r>
            <w:proofErr w:type="spellEnd"/>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440" w:type="dxa"/>
            <w:vAlign w:val="center"/>
          </w:tcPr>
          <w:p w:rsidR="00AB1CBB" w:rsidRPr="00E87375" w:rsidRDefault="00AB1CBB" w:rsidP="00AB1CBB">
            <w:pPr>
              <w:jc w:val="center"/>
            </w:pPr>
            <w:r>
              <w:t>1%</w:t>
            </w:r>
          </w:p>
        </w:tc>
      </w:tr>
      <w:tr w:rsidR="00AB1CBB" w:rsidRPr="00E87375">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roofErr w:type="spellStart"/>
            <w:r>
              <w:t>GyMS</w:t>
            </w:r>
            <w:proofErr w:type="spellEnd"/>
            <w:r>
              <w:t xml:space="preserve"> megye</w:t>
            </w: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440" w:type="dxa"/>
            <w:vAlign w:val="center"/>
          </w:tcPr>
          <w:p w:rsidR="00AB1CBB" w:rsidRPr="00E87375" w:rsidRDefault="00AB1CBB" w:rsidP="00AB1CBB">
            <w:pPr>
              <w:jc w:val="center"/>
            </w:pPr>
            <w:r>
              <w:t>2%</w:t>
            </w:r>
          </w:p>
        </w:tc>
      </w:tr>
      <w:tr w:rsidR="00AB1CBB" w:rsidRPr="00E87375">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Default="00AB1CBB" w:rsidP="00AB1CBB">
            <w:pPr>
              <w:jc w:val="center"/>
            </w:pPr>
          </w:p>
        </w:tc>
        <w:tc>
          <w:tcPr>
            <w:tcW w:w="1512" w:type="dxa"/>
          </w:tcPr>
          <w:p w:rsidR="00AB1CBB" w:rsidRPr="00E87375" w:rsidRDefault="00AB1CBB" w:rsidP="00AB1CBB">
            <w:pPr>
              <w:jc w:val="center"/>
            </w:pPr>
            <w:r>
              <w:t>Csornai kistérség</w:t>
            </w:r>
          </w:p>
        </w:tc>
        <w:tc>
          <w:tcPr>
            <w:tcW w:w="1512" w:type="dxa"/>
          </w:tcPr>
          <w:p w:rsidR="00AB1CBB" w:rsidRPr="00E87375" w:rsidRDefault="00AB1CBB" w:rsidP="00AB1CBB">
            <w:pPr>
              <w:jc w:val="center"/>
            </w:pPr>
          </w:p>
        </w:tc>
        <w:tc>
          <w:tcPr>
            <w:tcW w:w="1440" w:type="dxa"/>
            <w:vAlign w:val="center"/>
          </w:tcPr>
          <w:p w:rsidR="00AB1CBB" w:rsidRDefault="00AB1CBB" w:rsidP="00AB1CBB">
            <w:pPr>
              <w:jc w:val="center"/>
            </w:pPr>
            <w:r>
              <w:t>3%</w:t>
            </w:r>
          </w:p>
        </w:tc>
      </w:tr>
      <w:tr w:rsidR="00AB1CBB" w:rsidRPr="00E87375">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Default="00AB1CBB" w:rsidP="00AB1CBB">
            <w:pPr>
              <w:jc w:val="center"/>
            </w:pPr>
          </w:p>
        </w:tc>
        <w:tc>
          <w:tcPr>
            <w:tcW w:w="1512" w:type="dxa"/>
          </w:tcPr>
          <w:p w:rsidR="00AB1CBB" w:rsidRPr="00E87375" w:rsidRDefault="00AB1CBB" w:rsidP="00AB1CBB">
            <w:pPr>
              <w:jc w:val="center"/>
            </w:pPr>
            <w:r>
              <w:t>Győri kistérség</w:t>
            </w:r>
          </w:p>
        </w:tc>
        <w:tc>
          <w:tcPr>
            <w:tcW w:w="1512" w:type="dxa"/>
          </w:tcPr>
          <w:p w:rsidR="00AB1CBB" w:rsidRDefault="00AB1CBB" w:rsidP="00AB1CBB">
            <w:pPr>
              <w:jc w:val="center"/>
            </w:pPr>
          </w:p>
        </w:tc>
        <w:tc>
          <w:tcPr>
            <w:tcW w:w="1440" w:type="dxa"/>
            <w:vAlign w:val="center"/>
          </w:tcPr>
          <w:p w:rsidR="00AB1CBB" w:rsidRDefault="00AB1CBB" w:rsidP="00AB1CBB">
            <w:pPr>
              <w:jc w:val="center"/>
            </w:pPr>
            <w:r>
              <w:t>3,5%</w:t>
            </w:r>
          </w:p>
        </w:tc>
      </w:tr>
      <w:tr w:rsidR="00AB1CBB" w:rsidRPr="00E87375">
        <w:tc>
          <w:tcPr>
            <w:tcW w:w="1512" w:type="dxa"/>
          </w:tcPr>
          <w:p w:rsidR="00AB1CBB" w:rsidRPr="00E87375" w:rsidRDefault="00AB1CBB" w:rsidP="00AB1CBB">
            <w:pPr>
              <w:jc w:val="center"/>
            </w:pPr>
          </w:p>
        </w:tc>
        <w:tc>
          <w:tcPr>
            <w:tcW w:w="1512" w:type="dxa"/>
          </w:tcPr>
          <w:p w:rsidR="00AB1CBB" w:rsidRPr="00E87375" w:rsidRDefault="00AB1CBB" w:rsidP="00AB1CBB">
            <w:pPr>
              <w:jc w:val="center"/>
            </w:pPr>
          </w:p>
        </w:tc>
        <w:tc>
          <w:tcPr>
            <w:tcW w:w="1512" w:type="dxa"/>
          </w:tcPr>
          <w:p w:rsidR="00AB1CBB" w:rsidRDefault="00AB1CBB" w:rsidP="00AB1CBB">
            <w:pPr>
              <w:jc w:val="center"/>
            </w:pPr>
          </w:p>
        </w:tc>
        <w:tc>
          <w:tcPr>
            <w:tcW w:w="1512" w:type="dxa"/>
          </w:tcPr>
          <w:p w:rsidR="00AB1CBB" w:rsidRPr="00E87375" w:rsidRDefault="00AB1CBB" w:rsidP="00AB1CBB">
            <w:pPr>
              <w:jc w:val="center"/>
            </w:pPr>
          </w:p>
        </w:tc>
        <w:tc>
          <w:tcPr>
            <w:tcW w:w="1512" w:type="dxa"/>
          </w:tcPr>
          <w:p w:rsidR="00AB1CBB" w:rsidRPr="00E87375" w:rsidRDefault="00AB1CBB" w:rsidP="00AB1CBB">
            <w:pPr>
              <w:jc w:val="center"/>
            </w:pPr>
            <w:r>
              <w:t xml:space="preserve">Győr </w:t>
            </w:r>
            <w:r>
              <w:br/>
              <w:t>város</w:t>
            </w:r>
          </w:p>
        </w:tc>
        <w:tc>
          <w:tcPr>
            <w:tcW w:w="1440" w:type="dxa"/>
            <w:vAlign w:val="center"/>
          </w:tcPr>
          <w:p w:rsidR="00AB1CBB" w:rsidRDefault="00AB1CBB" w:rsidP="00AB1CBB">
            <w:pPr>
              <w:jc w:val="center"/>
            </w:pPr>
            <w:r>
              <w:t>2,5%</w:t>
            </w:r>
          </w:p>
        </w:tc>
      </w:tr>
    </w:tbl>
    <w:p w:rsidR="00AB1CBB" w:rsidRDefault="00AB1CBB" w:rsidP="00AB1CBB">
      <w:pPr>
        <w:pStyle w:val="Szvegtrzs"/>
      </w:pPr>
    </w:p>
    <w:p w:rsidR="00AB1CBB" w:rsidRDefault="00AB1CBB" w:rsidP="00AB1CBB">
      <w:pPr>
        <w:pStyle w:val="Szvegtrzs"/>
      </w:pPr>
      <w:r>
        <w:t>A táblázat szerint az egész orsz</w:t>
      </w:r>
      <w:r w:rsidR="00652C00">
        <w:t>ág összes településére megadjuk egy faktor egy átlagos növekedési értéké</w:t>
      </w:r>
      <w:r>
        <w:t xml:space="preserve">t. Ezen belül az Észak-Dunántúli régió települései egy más értékkel növekednek, a </w:t>
      </w:r>
      <w:proofErr w:type="spellStart"/>
      <w:r>
        <w:t>Győr-Sopron-Moson</w:t>
      </w:r>
      <w:proofErr w:type="spellEnd"/>
      <w:r>
        <w:t xml:space="preserve"> megyébe tartozó települések megint más értékkel. A megyén belül két kistérséget emeltünk ki, amelyek növekedése eltér a megye többi részétől. Győr növekedése pedig a saját kistérségéhez képest eltérő értékű.</w:t>
      </w:r>
    </w:p>
    <w:p w:rsidR="00AB1CBB" w:rsidRDefault="00AB1CBB" w:rsidP="00AB1CBB">
      <w:pPr>
        <w:pStyle w:val="Szvegtrzs"/>
      </w:pPr>
      <w:r>
        <w:t xml:space="preserve">Összefoglalva: egy-egy település növekedési értéke megegyezik azzal a legkisebb </w:t>
      </w:r>
      <w:proofErr w:type="spellStart"/>
      <w:r>
        <w:t>NUTS-szintű</w:t>
      </w:r>
      <w:proofErr w:type="spellEnd"/>
      <w:r>
        <w:t xml:space="preserve"> növekedési értékkel, amelynek a település részét képezi, és a táblázatban definiálva megtalálható.</w:t>
      </w:r>
    </w:p>
    <w:p w:rsidR="0069361C" w:rsidRDefault="00652C00" w:rsidP="001B4875">
      <w:pPr>
        <w:pStyle w:val="Szvegtrzs"/>
      </w:pPr>
      <w:r>
        <w:t>Jelen modulnak ebből az adatsorból kell előállítania minden egyes településre az összes változó tény értékét a kiválasztott (vizsgált) évre. Javasolt, hogy először a teljes országra vonatkozó értékeket számítsuk ki, majd a leásásos technika szerint az egyre kisebb területi egységek értékeivel „írjuk felül” az előzőleg már kiszámított értékeket, de csak azon települések esetében, amelyek az adott területi egységekbe esnek. Az összes területi egység adat végigfuttatásával a településsoros adatok végeredménye megfelelő.</w:t>
      </w:r>
    </w:p>
    <w:p w:rsidR="00801904" w:rsidRDefault="00652C00" w:rsidP="00801904">
      <w:pPr>
        <w:pStyle w:val="Szvegtrzs"/>
      </w:pPr>
      <w:r>
        <w:t xml:space="preserve">Ezt a számítási módszert minden társadalmi-gazdasági változóra el kell végezni, amelyek </w:t>
      </w:r>
      <w:r w:rsidRPr="00652C00">
        <w:rPr>
          <w:color w:val="FF0000"/>
        </w:rPr>
        <w:t>száma előreláthatólag</w:t>
      </w:r>
      <w:r>
        <w:t xml:space="preserve"> </w:t>
      </w:r>
      <w:r w:rsidRPr="00652C00">
        <w:rPr>
          <w:color w:val="FF0000"/>
        </w:rPr>
        <w:t>30</w:t>
      </w:r>
      <w:r>
        <w:t>. A számítás végeredménye a 30 faktorra és a 3152 db településre 94 560 db érték.</w:t>
      </w:r>
      <w:r w:rsidR="00801904">
        <w:t xml:space="preserve"> Rendelkezésre állnak tehát településsoros adatok, minden településre tartalmazzák minden faktor értékét a kívánt évre.</w:t>
      </w:r>
    </w:p>
    <w:p w:rsidR="00801904" w:rsidRDefault="00801904" w:rsidP="00801904">
      <w:pPr>
        <w:pStyle w:val="Szvegtrzs"/>
      </w:pPr>
    </w:p>
    <w:p w:rsidR="00801904" w:rsidRDefault="00801904" w:rsidP="00801904">
      <w:pPr>
        <w:pStyle w:val="Cmsor3"/>
      </w:pPr>
      <w:bookmarkStart w:id="6" w:name="_Toc385215052"/>
      <w:r>
        <w:t>OD vektor előállítása</w:t>
      </w:r>
      <w:bookmarkEnd w:id="6"/>
    </w:p>
    <w:p w:rsidR="00801904" w:rsidRPr="00801904" w:rsidRDefault="00801904" w:rsidP="00801904">
      <w:pPr>
        <w:pStyle w:val="Szvegtrzs"/>
      </w:pPr>
    </w:p>
    <w:p w:rsidR="00801904" w:rsidRDefault="00801904" w:rsidP="00801904">
      <w:pPr>
        <w:pStyle w:val="Szvegtrzs"/>
      </w:pPr>
      <w:r>
        <w:t xml:space="preserve">Az adott évre előre jelzett társadalmi-gazdasági változók lehetőséget adnak arra, hogy a K+F munka keretében létrehozott képletekkel azokból O, D (utazáskeltés és utazásvonzás) adatok </w:t>
      </w:r>
      <w:r>
        <w:lastRenderedPageBreak/>
        <w:t>álljanak rendelkezésre. Egy településre nem csak 2 adat (keletkezés és vonzás), hanem 50 db adat kerül kiszámításra, a következők szerint:</w:t>
      </w:r>
    </w:p>
    <w:p w:rsidR="00801904" w:rsidRDefault="00801904" w:rsidP="00801904">
      <w:pPr>
        <w:pStyle w:val="Felsorols2"/>
      </w:pPr>
      <w:r>
        <w:t>forgalomkeltés, személygépkocsi</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forgalomkeltés, közösségi közúti közlekedés (autóbusz)</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forgalomkeltés, vasúti személyszállítás</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forgalomvonzás, személygépkocsi</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forgalomvonzás, közösségi közúti közlekedés (autóbusz)</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forgalomvonzás, vasúti személyszállítás</w:t>
      </w:r>
    </w:p>
    <w:p w:rsidR="00801904" w:rsidRDefault="00801904" w:rsidP="00801904">
      <w:pPr>
        <w:pStyle w:val="Felsorols2"/>
        <w:numPr>
          <w:ilvl w:val="1"/>
          <w:numId w:val="2"/>
        </w:numPr>
      </w:pPr>
      <w:r>
        <w:t>5 db utazási ok (motiváció) szerint</w:t>
      </w:r>
    </w:p>
    <w:p w:rsidR="00801904" w:rsidRDefault="00801904" w:rsidP="00801904">
      <w:pPr>
        <w:pStyle w:val="Felsorols2"/>
      </w:pPr>
      <w:r>
        <w:t>forgalomkeltés, közúti áruszállítás</w:t>
      </w:r>
    </w:p>
    <w:p w:rsidR="00801904" w:rsidRDefault="00801904" w:rsidP="00801904">
      <w:pPr>
        <w:pStyle w:val="Felsorols2"/>
        <w:numPr>
          <w:ilvl w:val="1"/>
          <w:numId w:val="2"/>
        </w:numPr>
      </w:pPr>
      <w:r>
        <w:t>5 db árucsoport szerint</w:t>
      </w:r>
    </w:p>
    <w:p w:rsidR="00801904" w:rsidRDefault="00801904" w:rsidP="00801904">
      <w:pPr>
        <w:pStyle w:val="Felsorols2"/>
      </w:pPr>
      <w:r>
        <w:t>forgalomkeltés, vasúti áruszállítás</w:t>
      </w:r>
    </w:p>
    <w:p w:rsidR="00801904" w:rsidRDefault="00801904" w:rsidP="00801904">
      <w:pPr>
        <w:pStyle w:val="Felsorols2"/>
        <w:numPr>
          <w:ilvl w:val="1"/>
          <w:numId w:val="2"/>
        </w:numPr>
      </w:pPr>
      <w:r>
        <w:t>5 db árucsoport szerint</w:t>
      </w:r>
    </w:p>
    <w:p w:rsidR="00801904" w:rsidRDefault="00801904" w:rsidP="00801904">
      <w:pPr>
        <w:pStyle w:val="Felsorols2"/>
      </w:pPr>
      <w:r>
        <w:t>forgalomvonzás, közúti áruszállítás</w:t>
      </w:r>
    </w:p>
    <w:p w:rsidR="00801904" w:rsidRDefault="00801904" w:rsidP="00801904">
      <w:pPr>
        <w:pStyle w:val="Felsorols2"/>
        <w:numPr>
          <w:ilvl w:val="1"/>
          <w:numId w:val="2"/>
        </w:numPr>
      </w:pPr>
      <w:r>
        <w:t>5 db árucsoport szerint</w:t>
      </w:r>
    </w:p>
    <w:p w:rsidR="00801904" w:rsidRDefault="00801904" w:rsidP="00801904">
      <w:pPr>
        <w:pStyle w:val="Felsorols2"/>
      </w:pPr>
      <w:r>
        <w:t>forgalomvonzás, vasúti áruszállítás</w:t>
      </w:r>
    </w:p>
    <w:p w:rsidR="00801904" w:rsidRDefault="00801904" w:rsidP="00801904">
      <w:pPr>
        <w:pStyle w:val="Felsorols2"/>
        <w:numPr>
          <w:ilvl w:val="1"/>
          <w:numId w:val="2"/>
        </w:numPr>
      </w:pPr>
      <w:r>
        <w:t>5 db árucsoport szerint</w:t>
      </w:r>
    </w:p>
    <w:p w:rsidR="00801904" w:rsidRDefault="00801904" w:rsidP="00801904">
      <w:pPr>
        <w:pStyle w:val="Szvegtrzs"/>
      </w:pPr>
    </w:p>
    <w:p w:rsidR="00801904" w:rsidRDefault="00801904" w:rsidP="00801904">
      <w:pPr>
        <w:pStyle w:val="Szvegtrzs"/>
      </w:pPr>
      <w:r>
        <w:t xml:space="preserve">A modulnak tartalmaznia kell azokat a képleteket, amelyek segítségével a társadalmi-gazdasági változókból O, D értékek állnak elő. Ezen képleteknek nem csak kódból kell változtathatónak lenniük, hiszen elképzelhető, hogy a K+F kutatás keretében kifejlesztett képletek évente vagy ritkábban felülvizsgálatra, pontosításra kerülnek, szakértői csoport által.  képletek tárolására vonatkozó javaslat az adatbázis megfelelő táblája, szöveges formában. </w:t>
      </w:r>
    </w:p>
    <w:p w:rsidR="00801904" w:rsidRDefault="00801904" w:rsidP="00801904">
      <w:pPr>
        <w:pStyle w:val="Szvegtrzs"/>
      </w:pPr>
      <w:r>
        <w:t>A képletekből a fenti lista szerint összesen 50 db készül, a személy/teherforgalom, a közlekedési módok és az utazási motivációk szerint.</w:t>
      </w:r>
    </w:p>
    <w:p w:rsidR="00801904" w:rsidRDefault="00801904" w:rsidP="00801904">
      <w:pPr>
        <w:pStyle w:val="Szvegtrzs"/>
      </w:pPr>
      <w:r>
        <w:t xml:space="preserve">A számítások elvégzése után egyetlen </w:t>
      </w:r>
      <w:proofErr w:type="spellStart"/>
      <w:r>
        <w:t>scenárió</w:t>
      </w:r>
      <w:proofErr w:type="spellEnd"/>
      <w:r>
        <w:t xml:space="preserve"> futtatása alatt 3152x50 = 157 600 db új O, D érték fog keletkezni.</w:t>
      </w:r>
    </w:p>
    <w:p w:rsidR="00652C00" w:rsidRPr="00DF75F9" w:rsidRDefault="00801904" w:rsidP="001B4875">
      <w:pPr>
        <w:pStyle w:val="Szvegtrzs"/>
      </w:pPr>
      <w:r>
        <w:t>A fent leírt számítási műveletek várható futási ideje nem haladja meg a néhány másodpercet, így nincs szükség arra, hogy a felhasználót később értesítsük a munka elvégzéséről. A futás után a modul visszaadja az irányítást a hívónak.</w:t>
      </w:r>
    </w:p>
    <w:p w:rsidR="005A4971" w:rsidRDefault="005A4971" w:rsidP="001B4875">
      <w:pPr>
        <w:pStyle w:val="Szvegtrzs"/>
      </w:pPr>
    </w:p>
    <w:p w:rsidR="005A4971" w:rsidRDefault="005A4971" w:rsidP="005A4971">
      <w:pPr>
        <w:pStyle w:val="Cmsor2"/>
      </w:pPr>
      <w:bookmarkStart w:id="7" w:name="_Toc385215053"/>
      <w:r>
        <w:lastRenderedPageBreak/>
        <w:t>Az adatok visszaadása</w:t>
      </w:r>
      <w:bookmarkEnd w:id="7"/>
    </w:p>
    <w:p w:rsidR="005A4971" w:rsidRDefault="005A4971" w:rsidP="001B4875">
      <w:pPr>
        <w:pStyle w:val="Szvegtrzs"/>
      </w:pPr>
    </w:p>
    <w:p w:rsidR="005A4971" w:rsidRDefault="00801904" w:rsidP="001B4875">
      <w:pPr>
        <w:pStyle w:val="Szvegtrzs"/>
      </w:pPr>
      <w:r>
        <w:t xml:space="preserve">A képződött adatokat az adatbázis megfelelő táblájába kell visszamenteni. Ez megfelel 157 600 db adatrekordnak, mert egy rekord egy település egy utazási módjának egy utazási motivációjához van hozzárendelve. Az O, D értékek visszamentésére használt tábla adatszerkezete a </w:t>
      </w:r>
      <w:proofErr w:type="spellStart"/>
      <w:r>
        <w:t>kövekező</w:t>
      </w:r>
      <w:proofErr w:type="spellEnd"/>
      <w:r>
        <w:t>:</w:t>
      </w:r>
    </w:p>
    <w:tbl>
      <w:tblPr>
        <w:tblStyle w:val="Rcsostblzat"/>
        <w:tblW w:w="0" w:type="auto"/>
        <w:tblInd w:w="108" w:type="dxa"/>
        <w:tblLook w:val="01E0" w:firstRow="1" w:lastRow="1" w:firstColumn="1" w:lastColumn="1" w:noHBand="0" w:noVBand="0"/>
      </w:tblPr>
      <w:tblGrid>
        <w:gridCol w:w="1440"/>
        <w:gridCol w:w="3420"/>
        <w:gridCol w:w="4140"/>
      </w:tblGrid>
      <w:tr w:rsidR="00801904" w:rsidRPr="00471E28">
        <w:tc>
          <w:tcPr>
            <w:tcW w:w="1440" w:type="dxa"/>
          </w:tcPr>
          <w:p w:rsidR="00801904" w:rsidRPr="00471E28" w:rsidRDefault="00801904" w:rsidP="00471E28">
            <w:pPr>
              <w:spacing w:before="40" w:after="40"/>
              <w:rPr>
                <w:b/>
              </w:rPr>
            </w:pPr>
            <w:r w:rsidRPr="00471E28">
              <w:rPr>
                <w:b/>
              </w:rPr>
              <w:t>Mező</w:t>
            </w:r>
          </w:p>
        </w:tc>
        <w:tc>
          <w:tcPr>
            <w:tcW w:w="3420" w:type="dxa"/>
          </w:tcPr>
          <w:p w:rsidR="00801904" w:rsidRPr="00471E28" w:rsidRDefault="00801904" w:rsidP="00471E28">
            <w:pPr>
              <w:spacing w:before="40" w:after="40"/>
              <w:rPr>
                <w:b/>
              </w:rPr>
            </w:pPr>
            <w:r w:rsidRPr="00471E28">
              <w:rPr>
                <w:b/>
              </w:rPr>
              <w:t>Tartalom</w:t>
            </w:r>
          </w:p>
        </w:tc>
        <w:tc>
          <w:tcPr>
            <w:tcW w:w="4140" w:type="dxa"/>
          </w:tcPr>
          <w:p w:rsidR="00801904" w:rsidRPr="00471E28" w:rsidRDefault="00801904" w:rsidP="00471E28">
            <w:pPr>
              <w:spacing w:before="40" w:after="40"/>
              <w:rPr>
                <w:b/>
              </w:rPr>
            </w:pPr>
            <w:r w:rsidRPr="00471E28">
              <w:rPr>
                <w:b/>
              </w:rPr>
              <w:t>Megjegyzés</w:t>
            </w:r>
          </w:p>
        </w:tc>
      </w:tr>
      <w:tr w:rsidR="00801904" w:rsidRPr="00801904">
        <w:tc>
          <w:tcPr>
            <w:tcW w:w="1440" w:type="dxa"/>
          </w:tcPr>
          <w:p w:rsidR="00801904" w:rsidRPr="00801904" w:rsidRDefault="00801904" w:rsidP="00471E28">
            <w:pPr>
              <w:spacing w:before="40" w:after="40"/>
            </w:pPr>
            <w:r w:rsidRPr="00801904">
              <w:t>ID</w:t>
            </w:r>
          </w:p>
        </w:tc>
        <w:tc>
          <w:tcPr>
            <w:tcW w:w="3420" w:type="dxa"/>
          </w:tcPr>
          <w:p w:rsidR="00801904" w:rsidRPr="00801904" w:rsidRDefault="00801904" w:rsidP="00471E28">
            <w:pPr>
              <w:spacing w:before="40" w:after="40"/>
            </w:pPr>
            <w:r w:rsidRPr="00801904">
              <w:t>azonosító</w:t>
            </w:r>
          </w:p>
        </w:tc>
        <w:tc>
          <w:tcPr>
            <w:tcW w:w="4140" w:type="dxa"/>
          </w:tcPr>
          <w:p w:rsidR="00801904" w:rsidRPr="00801904" w:rsidRDefault="00801904" w:rsidP="00471E28">
            <w:pPr>
              <w:spacing w:before="40" w:after="40"/>
            </w:pPr>
          </w:p>
        </w:tc>
      </w:tr>
      <w:tr w:rsidR="00801904" w:rsidRPr="00801904">
        <w:tc>
          <w:tcPr>
            <w:tcW w:w="1440" w:type="dxa"/>
          </w:tcPr>
          <w:p w:rsidR="00801904" w:rsidRPr="00801904" w:rsidRDefault="00801904" w:rsidP="00471E28">
            <w:pPr>
              <w:spacing w:before="40" w:after="40"/>
            </w:pPr>
            <w:r w:rsidRPr="00801904">
              <w:t>ID_</w:t>
            </w:r>
            <w:r w:rsidR="00BB477C">
              <w:t>E</w:t>
            </w:r>
            <w:r w:rsidRPr="00801904">
              <w:t>SCEN</w:t>
            </w:r>
          </w:p>
        </w:tc>
        <w:tc>
          <w:tcPr>
            <w:tcW w:w="3420" w:type="dxa"/>
          </w:tcPr>
          <w:p w:rsidR="00801904" w:rsidRPr="00801904" w:rsidRDefault="00801904" w:rsidP="00471E28">
            <w:pPr>
              <w:spacing w:before="40" w:after="40"/>
            </w:pPr>
            <w:r w:rsidRPr="00801904">
              <w:t xml:space="preserve">gazdasági </w:t>
            </w:r>
            <w:proofErr w:type="spellStart"/>
            <w:r w:rsidRPr="00801904">
              <w:t>scenárió</w:t>
            </w:r>
            <w:proofErr w:type="spellEnd"/>
            <w:r w:rsidRPr="00801904">
              <w:t xml:space="preserve"> azonosítója </w:t>
            </w:r>
          </w:p>
        </w:tc>
        <w:tc>
          <w:tcPr>
            <w:tcW w:w="4140" w:type="dxa"/>
          </w:tcPr>
          <w:p w:rsidR="00801904" w:rsidRPr="00801904" w:rsidRDefault="00801904" w:rsidP="00471E28">
            <w:pPr>
              <w:spacing w:before="40" w:after="40"/>
            </w:pPr>
            <w:r w:rsidRPr="00801904">
              <w:t>egyben visszafejthető a felhasználó is</w:t>
            </w:r>
          </w:p>
        </w:tc>
      </w:tr>
      <w:tr w:rsidR="00471E28" w:rsidRPr="00801904">
        <w:tc>
          <w:tcPr>
            <w:tcW w:w="1440" w:type="dxa"/>
          </w:tcPr>
          <w:p w:rsidR="00471E28" w:rsidRDefault="00471E28" w:rsidP="00471E28">
            <w:pPr>
              <w:spacing w:before="40" w:after="40"/>
            </w:pPr>
            <w:r>
              <w:t>EV</w:t>
            </w:r>
          </w:p>
        </w:tc>
        <w:tc>
          <w:tcPr>
            <w:tcW w:w="3420" w:type="dxa"/>
          </w:tcPr>
          <w:p w:rsidR="00471E28" w:rsidRDefault="00471E28" w:rsidP="00471E28">
            <w:pPr>
              <w:spacing w:before="40" w:after="40"/>
            </w:pPr>
            <w:r>
              <w:t>vizsgálat éve</w:t>
            </w:r>
          </w:p>
        </w:tc>
        <w:tc>
          <w:tcPr>
            <w:tcW w:w="4140" w:type="dxa"/>
          </w:tcPr>
          <w:p w:rsidR="00471E28" w:rsidRPr="00801904" w:rsidRDefault="00471E28" w:rsidP="00471E28">
            <w:pPr>
              <w:spacing w:before="40" w:after="40"/>
            </w:pPr>
          </w:p>
        </w:tc>
      </w:tr>
      <w:tr w:rsidR="00471E28" w:rsidRPr="00801904">
        <w:tc>
          <w:tcPr>
            <w:tcW w:w="1440" w:type="dxa"/>
          </w:tcPr>
          <w:p w:rsidR="00471E28" w:rsidRPr="00801904" w:rsidRDefault="00471E28" w:rsidP="00471E28">
            <w:pPr>
              <w:spacing w:before="40" w:after="40"/>
            </w:pPr>
            <w:r>
              <w:t>MOD</w:t>
            </w:r>
          </w:p>
        </w:tc>
        <w:tc>
          <w:tcPr>
            <w:tcW w:w="3420" w:type="dxa"/>
          </w:tcPr>
          <w:p w:rsidR="00471E28" w:rsidRPr="00801904" w:rsidRDefault="00471E28" w:rsidP="00471E28">
            <w:pPr>
              <w:spacing w:before="40" w:after="40"/>
            </w:pPr>
            <w:r>
              <w:t>utazási mód</w:t>
            </w:r>
          </w:p>
        </w:tc>
        <w:tc>
          <w:tcPr>
            <w:tcW w:w="4140" w:type="dxa"/>
          </w:tcPr>
          <w:p w:rsidR="00471E28" w:rsidRPr="00801904" w:rsidRDefault="00471E28" w:rsidP="00471E28">
            <w:pPr>
              <w:spacing w:before="40" w:after="40"/>
            </w:pPr>
          </w:p>
        </w:tc>
      </w:tr>
      <w:tr w:rsidR="00471E28" w:rsidRPr="00801904">
        <w:tc>
          <w:tcPr>
            <w:tcW w:w="1440" w:type="dxa"/>
          </w:tcPr>
          <w:p w:rsidR="00471E28" w:rsidRPr="00801904" w:rsidRDefault="00471E28" w:rsidP="00471E28">
            <w:pPr>
              <w:spacing w:before="40" w:after="40"/>
            </w:pPr>
            <w:r>
              <w:t>OK</w:t>
            </w:r>
          </w:p>
        </w:tc>
        <w:tc>
          <w:tcPr>
            <w:tcW w:w="3420" w:type="dxa"/>
          </w:tcPr>
          <w:p w:rsidR="00471E28" w:rsidRPr="00801904" w:rsidRDefault="00471E28" w:rsidP="00471E28">
            <w:pPr>
              <w:spacing w:before="40" w:after="40"/>
            </w:pPr>
            <w:r>
              <w:t>utazási motiváció vagy árucsoport</w:t>
            </w:r>
          </w:p>
        </w:tc>
        <w:tc>
          <w:tcPr>
            <w:tcW w:w="4140" w:type="dxa"/>
          </w:tcPr>
          <w:p w:rsidR="00471E28" w:rsidRPr="00801904" w:rsidRDefault="00471E28" w:rsidP="00471E28">
            <w:pPr>
              <w:spacing w:before="40" w:after="40"/>
            </w:pPr>
          </w:p>
        </w:tc>
      </w:tr>
      <w:tr w:rsidR="00471E28" w:rsidRPr="00801904">
        <w:tc>
          <w:tcPr>
            <w:tcW w:w="1440" w:type="dxa"/>
          </w:tcPr>
          <w:p w:rsidR="00471E28" w:rsidRPr="00801904" w:rsidRDefault="00471E28" w:rsidP="00471E28">
            <w:pPr>
              <w:spacing w:before="40" w:after="40"/>
            </w:pPr>
            <w:r>
              <w:t>O</w:t>
            </w:r>
          </w:p>
        </w:tc>
        <w:tc>
          <w:tcPr>
            <w:tcW w:w="3420" w:type="dxa"/>
          </w:tcPr>
          <w:p w:rsidR="00471E28" w:rsidRPr="00801904" w:rsidRDefault="00471E28" w:rsidP="00471E28">
            <w:pPr>
              <w:spacing w:before="40" w:after="40"/>
            </w:pPr>
            <w:r>
              <w:t>forgalomkeltés értéke</w:t>
            </w:r>
          </w:p>
        </w:tc>
        <w:tc>
          <w:tcPr>
            <w:tcW w:w="4140" w:type="dxa"/>
          </w:tcPr>
          <w:p w:rsidR="00471E28" w:rsidRPr="00471E28" w:rsidRDefault="00471E28" w:rsidP="00471E28">
            <w:pPr>
              <w:spacing w:before="40" w:after="40"/>
              <w:rPr>
                <w:color w:val="FF0000"/>
              </w:rPr>
            </w:pPr>
            <w:r w:rsidRPr="00471E28">
              <w:rPr>
                <w:color w:val="FF0000"/>
              </w:rPr>
              <w:t>mértékegység tisztázás alatt</w:t>
            </w:r>
          </w:p>
        </w:tc>
      </w:tr>
      <w:tr w:rsidR="00471E28" w:rsidRPr="00801904">
        <w:tc>
          <w:tcPr>
            <w:tcW w:w="1440" w:type="dxa"/>
          </w:tcPr>
          <w:p w:rsidR="00471E28" w:rsidRPr="00801904" w:rsidRDefault="00471E28" w:rsidP="00471E28">
            <w:pPr>
              <w:spacing w:before="40" w:after="40"/>
            </w:pPr>
            <w:r>
              <w:t>D</w:t>
            </w:r>
          </w:p>
        </w:tc>
        <w:tc>
          <w:tcPr>
            <w:tcW w:w="3420" w:type="dxa"/>
          </w:tcPr>
          <w:p w:rsidR="00471E28" w:rsidRPr="00801904" w:rsidRDefault="00471E28" w:rsidP="00471E28">
            <w:pPr>
              <w:spacing w:before="40" w:after="40"/>
            </w:pPr>
            <w:r>
              <w:t>forgalomvonzás értéke</w:t>
            </w:r>
          </w:p>
        </w:tc>
        <w:tc>
          <w:tcPr>
            <w:tcW w:w="4140" w:type="dxa"/>
          </w:tcPr>
          <w:p w:rsidR="00471E28" w:rsidRPr="00471E28" w:rsidRDefault="00471E28" w:rsidP="00471E28">
            <w:pPr>
              <w:spacing w:before="40" w:after="40"/>
              <w:rPr>
                <w:color w:val="FF0000"/>
              </w:rPr>
            </w:pPr>
            <w:r w:rsidRPr="00471E28">
              <w:rPr>
                <w:color w:val="FF0000"/>
              </w:rPr>
              <w:t>mértékegység tisztázás alatt</w:t>
            </w:r>
          </w:p>
        </w:tc>
      </w:tr>
    </w:tbl>
    <w:p w:rsidR="00471E28" w:rsidRDefault="00471E28" w:rsidP="00471E28"/>
    <w:p w:rsidR="00471E28" w:rsidRDefault="00471E28" w:rsidP="00471E28">
      <w:pPr>
        <w:pStyle w:val="Szvegtrzs"/>
      </w:pPr>
      <w:r>
        <w:t>Az utazási mód mezőben lehetséges lekódolni a megfelelő forgalmi réteget:</w:t>
      </w:r>
    </w:p>
    <w:p w:rsidR="00471E28" w:rsidRDefault="00471E28" w:rsidP="00471E28">
      <w:pPr>
        <w:pStyle w:val="Felsorols2"/>
      </w:pPr>
      <w:r>
        <w:t>1. személyközlekedés, személygépkocsi</w:t>
      </w:r>
    </w:p>
    <w:p w:rsidR="00471E28" w:rsidRDefault="00471E28" w:rsidP="00471E28">
      <w:pPr>
        <w:pStyle w:val="Felsorols2"/>
      </w:pPr>
      <w:r>
        <w:t>2. személyközlekedés, autóbusz</w:t>
      </w:r>
    </w:p>
    <w:p w:rsidR="00471E28" w:rsidRDefault="00471E28" w:rsidP="00471E28">
      <w:pPr>
        <w:pStyle w:val="Felsorols2"/>
      </w:pPr>
      <w:r>
        <w:t>3. személyközlekedés, vasút</w:t>
      </w:r>
    </w:p>
    <w:p w:rsidR="00471E28" w:rsidRDefault="00471E28" w:rsidP="00471E28">
      <w:pPr>
        <w:pStyle w:val="Felsorols2"/>
      </w:pPr>
      <w:r>
        <w:t>12. teherfogalom, tehergépkocsi</w:t>
      </w:r>
    </w:p>
    <w:p w:rsidR="00471E28" w:rsidRDefault="00471E28" w:rsidP="00471E28">
      <w:pPr>
        <w:pStyle w:val="Felsorols2"/>
      </w:pPr>
      <w:r>
        <w:t>13. teherforgalom, vasút</w:t>
      </w:r>
    </w:p>
    <w:p w:rsidR="00471E28" w:rsidRDefault="00471E28" w:rsidP="00471E28">
      <w:pPr>
        <w:pStyle w:val="Szvegtrzs"/>
      </w:pPr>
    </w:p>
    <w:p w:rsidR="00471E28" w:rsidRDefault="00471E28" w:rsidP="00471E28">
      <w:pPr>
        <w:pStyle w:val="Szvegtrzs"/>
      </w:pPr>
    </w:p>
    <w:p w:rsidR="00471E28" w:rsidRDefault="00074FA7" w:rsidP="002C5BBA">
      <w:pPr>
        <w:pStyle w:val="Cmsor1"/>
      </w:pPr>
      <w:r>
        <w:br w:type="page"/>
      </w:r>
      <w:bookmarkStart w:id="8" w:name="_Toc385215054"/>
      <w:r w:rsidR="002C5BBA">
        <w:lastRenderedPageBreak/>
        <w:t>Technikai specifikáció</w:t>
      </w:r>
      <w:bookmarkEnd w:id="8"/>
    </w:p>
    <w:p w:rsidR="00074FA7" w:rsidRDefault="00074FA7" w:rsidP="00074FA7">
      <w:pPr>
        <w:pStyle w:val="Cmsor2"/>
      </w:pPr>
      <w:bookmarkStart w:id="9" w:name="_Toc385215055"/>
      <w:r>
        <w:t>Területi entitások</w:t>
      </w:r>
      <w:bookmarkEnd w:id="9"/>
    </w:p>
    <w:p w:rsidR="00074FA7" w:rsidRDefault="00074FA7" w:rsidP="00471E28">
      <w:pPr>
        <w:pStyle w:val="Szvegtrzs"/>
      </w:pPr>
    </w:p>
    <w:p w:rsidR="00074FA7" w:rsidRPr="00074FA7" w:rsidRDefault="00074FA7" w:rsidP="00074FA7">
      <w:pPr>
        <w:pStyle w:val="Szvegtrzs"/>
        <w:rPr>
          <w:b/>
          <w:u w:val="single"/>
        </w:rPr>
      </w:pPr>
      <w:r w:rsidRPr="00074FA7">
        <w:rPr>
          <w:b/>
          <w:u w:val="single"/>
        </w:rPr>
        <w:t>Település</w:t>
      </w:r>
    </w:p>
    <w:p w:rsidR="00074FA7" w:rsidRDefault="00074FA7" w:rsidP="00074FA7">
      <w:r w:rsidRPr="00626F33">
        <w:t>A telep</w:t>
      </w:r>
      <w:r>
        <w:t>ü</w:t>
      </w:r>
      <w:r w:rsidRPr="00626F33">
        <w:t>l</w:t>
      </w:r>
      <w:r>
        <w:t>é</w:t>
      </w:r>
      <w:r w:rsidRPr="00626F33">
        <w:t>sek reprezent</w:t>
      </w:r>
      <w:r>
        <w:t>á</w:t>
      </w:r>
      <w:r w:rsidRPr="00626F33">
        <w:t>l</w:t>
      </w:r>
      <w:r>
        <w:t>á</w:t>
      </w:r>
      <w:r w:rsidRPr="00626F33">
        <w:t>s</w:t>
      </w:r>
      <w:r>
        <w:t>á</w:t>
      </w:r>
      <w:r w:rsidRPr="00626F33">
        <w:t>ra szolg</w:t>
      </w:r>
      <w:r>
        <w:t>áló</w:t>
      </w:r>
      <w:r w:rsidRPr="00626F33">
        <w:t>, elemi ter</w:t>
      </w:r>
      <w:r>
        <w:t>ü</w:t>
      </w:r>
      <w:r w:rsidRPr="00626F33">
        <w:t>leti egys</w:t>
      </w:r>
      <w:r>
        <w:t>é</w:t>
      </w:r>
      <w:r w:rsidRPr="00626F33">
        <w:t>g.</w:t>
      </w:r>
    </w:p>
    <w:p w:rsidR="00074FA7" w:rsidRPr="00626F33" w:rsidRDefault="00074FA7" w:rsidP="00074FA7"/>
    <w:tbl>
      <w:tblPr>
        <w:tblW w:w="92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52"/>
        <w:gridCol w:w="3212"/>
        <w:gridCol w:w="3212"/>
      </w:tblGrid>
      <w:tr w:rsidR="00074FA7" w:rsidRPr="0011470D">
        <w:trPr>
          <w:trHeight w:val="280"/>
          <w:tblHeader/>
        </w:trPr>
        <w:tc>
          <w:tcPr>
            <w:tcW w:w="285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Settlement</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285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település egyedi azonosítója</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name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település neve</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zipCode</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település irányítószáma</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county</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County</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település megyéje</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Pr>
                <w:rFonts w:ascii="Cambria" w:hAnsi="Cambria"/>
                <w:lang w:val="hu-HU"/>
              </w:rPr>
              <w:t>kisterseg</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Pr>
                <w:rFonts w:ascii="Cambria" w:hAnsi="Cambria"/>
                <w:lang w:val="hu-HU"/>
              </w:rPr>
              <w:t>Number</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Pr>
                <w:rFonts w:ascii="Cambria" w:hAnsi="Cambria"/>
                <w:lang w:val="hu-HU"/>
              </w:rPr>
              <w:t>A település kistérsége</w:t>
            </w:r>
          </w:p>
        </w:tc>
      </w:tr>
    </w:tbl>
    <w:p w:rsidR="00074FA7" w:rsidRDefault="00074FA7" w:rsidP="00074FA7"/>
    <w:p w:rsidR="00074FA7" w:rsidRPr="00626F33" w:rsidRDefault="00074FA7" w:rsidP="00074FA7">
      <w:pPr>
        <w:pStyle w:val="Szvegtrzs"/>
      </w:pPr>
      <w:r w:rsidRPr="00626F33">
        <w:t>R</w:t>
      </w:r>
      <w:r w:rsidRPr="00074FA7">
        <w:t>é</w:t>
      </w:r>
      <w:r w:rsidRPr="00626F33">
        <w:t>szletes le</w:t>
      </w:r>
      <w:r w:rsidRPr="00074FA7">
        <w:t>í</w:t>
      </w:r>
      <w:r w:rsidRPr="00626F33">
        <w:t>r</w:t>
      </w:r>
      <w:r w:rsidRPr="00074FA7">
        <w:t>á</w:t>
      </w:r>
      <w:r w:rsidRPr="00626F33">
        <w:t>s</w:t>
      </w:r>
    </w:p>
    <w:p w:rsidR="00074FA7" w:rsidRPr="00626F33" w:rsidRDefault="00074FA7" w:rsidP="00074FA7">
      <w:pPr>
        <w:pStyle w:val="Body"/>
        <w:numPr>
          <w:ilvl w:val="0"/>
          <w:numId w:val="21"/>
        </w:numPr>
        <w:rPr>
          <w:rFonts w:ascii="Times New Roman" w:hAnsi="Times New Roman" w:cs="Times New Roman"/>
          <w:b/>
        </w:rPr>
      </w:pPr>
      <w:proofErr w:type="spellStart"/>
      <w:r w:rsidRPr="00626F33">
        <w:rPr>
          <w:rFonts w:ascii="Cambria" w:hAnsi="Cambria"/>
          <w:b/>
        </w:rPr>
        <w:t>id</w:t>
      </w:r>
      <w:proofErr w:type="spellEnd"/>
      <w:r w:rsidRPr="00626F33">
        <w:rPr>
          <w:rFonts w:ascii="Cambria" w:hAnsi="Cambria"/>
          <w:b/>
        </w:rPr>
        <w:t xml:space="preserve">: </w:t>
      </w:r>
      <w:r w:rsidRPr="00626F33">
        <w:rPr>
          <w:rFonts w:ascii="Cambria" w:hAnsi="Cambria"/>
        </w:rPr>
        <w:t>a település egyedi azonosítója, a rendszerben történő azonosítást könnyíti meg,</w:t>
      </w:r>
    </w:p>
    <w:p w:rsidR="00074FA7" w:rsidRPr="00626F33" w:rsidRDefault="00074FA7" w:rsidP="00074FA7">
      <w:pPr>
        <w:pStyle w:val="Body"/>
        <w:numPr>
          <w:ilvl w:val="0"/>
          <w:numId w:val="21"/>
        </w:numPr>
        <w:rPr>
          <w:rFonts w:ascii="Times New Roman" w:hAnsi="Times New Roman" w:cs="Times New Roman"/>
          <w:b/>
        </w:rPr>
      </w:pPr>
      <w:proofErr w:type="spellStart"/>
      <w:r w:rsidRPr="00626F33">
        <w:rPr>
          <w:rFonts w:ascii="Cambria" w:hAnsi="Cambria"/>
          <w:b/>
        </w:rPr>
        <w:t>name</w:t>
      </w:r>
      <w:proofErr w:type="spellEnd"/>
      <w:r w:rsidRPr="00626F33">
        <w:rPr>
          <w:rFonts w:ascii="Cambria" w:hAnsi="Cambria"/>
          <w:b/>
        </w:rPr>
        <w:t>:</w:t>
      </w:r>
      <w:r w:rsidRPr="00626F33">
        <w:rPr>
          <w:rFonts w:ascii="Cambria" w:hAnsi="Cambria"/>
        </w:rPr>
        <w:t xml:space="preserve"> a település neve,</w:t>
      </w:r>
    </w:p>
    <w:p w:rsidR="00074FA7" w:rsidRPr="00626F33" w:rsidRDefault="00074FA7" w:rsidP="00074FA7">
      <w:pPr>
        <w:pStyle w:val="Body"/>
        <w:numPr>
          <w:ilvl w:val="0"/>
          <w:numId w:val="21"/>
        </w:numPr>
        <w:rPr>
          <w:rFonts w:ascii="Times New Roman" w:hAnsi="Times New Roman" w:cs="Times New Roman"/>
          <w:b/>
        </w:rPr>
      </w:pPr>
      <w:proofErr w:type="spellStart"/>
      <w:r w:rsidRPr="00626F33">
        <w:rPr>
          <w:rFonts w:ascii="Cambria" w:hAnsi="Cambria"/>
          <w:b/>
        </w:rPr>
        <w:t>zipCode</w:t>
      </w:r>
      <w:proofErr w:type="spellEnd"/>
      <w:r w:rsidRPr="00626F33">
        <w:rPr>
          <w:rFonts w:ascii="Cambria" w:hAnsi="Cambria"/>
          <w:b/>
        </w:rPr>
        <w:t xml:space="preserve">: </w:t>
      </w:r>
      <w:r w:rsidRPr="00626F33">
        <w:rPr>
          <w:rFonts w:ascii="Cambria" w:hAnsi="Cambria"/>
        </w:rPr>
        <w:t>telep</w:t>
      </w:r>
      <w:r w:rsidRPr="00626F33">
        <w:rPr>
          <w:rFonts w:ascii="Times New Roman" w:hAnsi="Times New Roman" w:cs="Times New Roman"/>
        </w:rPr>
        <w:t>ülés irányítószáma,</w:t>
      </w:r>
    </w:p>
    <w:p w:rsidR="00074FA7" w:rsidRPr="00074FA7" w:rsidRDefault="00074FA7" w:rsidP="00074FA7">
      <w:pPr>
        <w:pStyle w:val="Body"/>
        <w:numPr>
          <w:ilvl w:val="0"/>
          <w:numId w:val="21"/>
        </w:numPr>
        <w:rPr>
          <w:rFonts w:ascii="Times New Roman" w:hAnsi="Times New Roman" w:cs="Times New Roman"/>
          <w:b/>
        </w:rPr>
      </w:pPr>
      <w:proofErr w:type="spellStart"/>
      <w:r w:rsidRPr="00626F33">
        <w:rPr>
          <w:rFonts w:ascii="Cambria" w:hAnsi="Cambria"/>
          <w:b/>
        </w:rPr>
        <w:t>county</w:t>
      </w:r>
      <w:proofErr w:type="spellEnd"/>
      <w:r w:rsidRPr="00626F33">
        <w:rPr>
          <w:rFonts w:ascii="Cambria" w:hAnsi="Cambria"/>
          <w:b/>
        </w:rPr>
        <w:t xml:space="preserve">: </w:t>
      </w:r>
      <w:r>
        <w:rPr>
          <w:rFonts w:ascii="Cambria" w:hAnsi="Cambria"/>
          <w:b/>
        </w:rPr>
        <w:t xml:space="preserve">a megye, amihez a </w:t>
      </w:r>
      <w:r w:rsidRPr="00626F33">
        <w:rPr>
          <w:rFonts w:ascii="Cambria" w:hAnsi="Cambria"/>
        </w:rPr>
        <w:t>településhez tartoz</w:t>
      </w:r>
      <w:r>
        <w:rPr>
          <w:rFonts w:ascii="Cambria" w:hAnsi="Cambria"/>
        </w:rPr>
        <w:t>ik</w:t>
      </w:r>
    </w:p>
    <w:p w:rsidR="00074FA7" w:rsidRPr="00626F33" w:rsidRDefault="00074FA7" w:rsidP="00074FA7">
      <w:pPr>
        <w:pStyle w:val="Body"/>
        <w:numPr>
          <w:ilvl w:val="0"/>
          <w:numId w:val="21"/>
        </w:numPr>
        <w:rPr>
          <w:rFonts w:ascii="Times New Roman" w:hAnsi="Times New Roman" w:cs="Times New Roman"/>
          <w:b/>
        </w:rPr>
      </w:pPr>
      <w:proofErr w:type="spellStart"/>
      <w:r>
        <w:rPr>
          <w:rFonts w:ascii="Cambria" w:hAnsi="Cambria"/>
          <w:b/>
        </w:rPr>
        <w:t>kisterseg</w:t>
      </w:r>
      <w:proofErr w:type="spellEnd"/>
      <w:r>
        <w:rPr>
          <w:rFonts w:ascii="Cambria" w:hAnsi="Cambria"/>
          <w:b/>
        </w:rPr>
        <w:t>:</w:t>
      </w:r>
      <w:r>
        <w:rPr>
          <w:rFonts w:ascii="Times New Roman" w:hAnsi="Times New Roman" w:cs="Times New Roman"/>
          <w:b/>
        </w:rPr>
        <w:t xml:space="preserve"> a kistérség, amihez a település tartozik</w:t>
      </w:r>
    </w:p>
    <w:p w:rsidR="00074FA7" w:rsidRDefault="00074FA7" w:rsidP="00471E28">
      <w:pPr>
        <w:pStyle w:val="Szvegtrzs"/>
      </w:pPr>
    </w:p>
    <w:p w:rsidR="00074FA7" w:rsidRPr="00074FA7" w:rsidRDefault="00074FA7" w:rsidP="00074FA7">
      <w:pPr>
        <w:pStyle w:val="Szvegtrzs"/>
        <w:rPr>
          <w:b/>
          <w:u w:val="single"/>
        </w:rPr>
      </w:pPr>
      <w:r>
        <w:rPr>
          <w:b/>
          <w:u w:val="single"/>
        </w:rPr>
        <w:t>Megye</w:t>
      </w:r>
    </w:p>
    <w:p w:rsidR="00074FA7" w:rsidRDefault="00074FA7" w:rsidP="00074FA7">
      <w:r w:rsidRPr="00626F33">
        <w:t>Megye szint</w:t>
      </w:r>
      <w:r>
        <w:t>ű</w:t>
      </w:r>
      <w:r w:rsidRPr="00626F33">
        <w:rPr>
          <w:rFonts w:ascii="Arial Unicode MS" w:hAnsi="Helvetica"/>
        </w:rPr>
        <w:t xml:space="preserve"> </w:t>
      </w:r>
      <w:r w:rsidRPr="00626F33">
        <w:t>ter</w:t>
      </w:r>
      <w:r w:rsidRPr="00626F33">
        <w:rPr>
          <w:rFonts w:ascii="Arial Unicode MS" w:hAnsi="Helvetica"/>
        </w:rPr>
        <w:t>ü</w:t>
      </w:r>
      <w:r w:rsidRPr="00626F33">
        <w:t>leti bont</w:t>
      </w:r>
      <w:r w:rsidRPr="00626F33">
        <w:rPr>
          <w:rFonts w:ascii="Arial Unicode MS" w:hAnsi="Helvetica"/>
        </w:rPr>
        <w:t>á</w:t>
      </w:r>
      <w:r w:rsidRPr="00626F33">
        <w:t>sban, a megy</w:t>
      </w:r>
      <w:r>
        <w:t>é</w:t>
      </w:r>
      <w:r w:rsidRPr="00626F33">
        <w:t>t reprezent</w:t>
      </w:r>
      <w:r>
        <w:t>á</w:t>
      </w:r>
      <w:r w:rsidRPr="00626F33">
        <w:t>l</w:t>
      </w:r>
      <w:r>
        <w:t>ó</w:t>
      </w:r>
      <w:r w:rsidRPr="00626F33">
        <w:rPr>
          <w:rFonts w:ascii="Arial Unicode MS" w:hAnsi="Helvetica"/>
        </w:rPr>
        <w:t xml:space="preserve"> </w:t>
      </w:r>
      <w:r w:rsidRPr="00626F33">
        <w:t>oszt</w:t>
      </w:r>
      <w:r>
        <w:t>á</w:t>
      </w:r>
      <w:r w:rsidRPr="00626F33">
        <w:t>ly.</w:t>
      </w:r>
    </w:p>
    <w:p w:rsidR="00074FA7" w:rsidRPr="00626F33" w:rsidRDefault="00074FA7" w:rsidP="00074FA7"/>
    <w:tbl>
      <w:tblPr>
        <w:tblW w:w="92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52"/>
        <w:gridCol w:w="3212"/>
        <w:gridCol w:w="3212"/>
      </w:tblGrid>
      <w:tr w:rsidR="00074FA7" w:rsidRPr="0011470D">
        <w:trPr>
          <w:trHeight w:val="280"/>
          <w:tblHeader/>
        </w:trPr>
        <w:tc>
          <w:tcPr>
            <w:tcW w:w="2852" w:type="dxa"/>
            <w:tcBorders>
              <w:bottom w:val="single" w:sz="4" w:space="0" w:color="000000"/>
            </w:tcBorders>
            <w:shd w:val="clear" w:color="auto" w:fill="BDC0BF"/>
            <w:tcMar>
              <w:top w:w="80" w:type="dxa"/>
              <w:left w:w="80" w:type="dxa"/>
              <w:bottom w:w="80" w:type="dxa"/>
              <w:right w:w="80" w:type="dxa"/>
            </w:tcMar>
          </w:tcPr>
          <w:p w:rsidR="00074FA7" w:rsidRPr="00626F33" w:rsidRDefault="0068526D" w:rsidP="00EA6BCA">
            <w:pPr>
              <w:pStyle w:val="TableStyle1"/>
              <w:rPr>
                <w:rFonts w:ascii="Cambria" w:hAnsi="Cambria"/>
                <w:lang w:val="hu-HU"/>
              </w:rPr>
            </w:pPr>
            <w:proofErr w:type="spellStart"/>
            <w:r>
              <w:rPr>
                <w:rFonts w:ascii="Cambria" w:hAnsi="Cambria"/>
                <w:lang w:val="hu-HU"/>
              </w:rPr>
              <w:t>County</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285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11470D" w:rsidRDefault="00074FA7" w:rsidP="00EA6BCA">
            <w:proofErr w:type="spellStart"/>
            <w:r w:rsidRPr="0011470D">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Megye azonosítója</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name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11470D" w:rsidRDefault="00074FA7" w:rsidP="00EA6BCA">
            <w:proofErr w:type="spellStart"/>
            <w:r w:rsidRPr="0011470D">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Megye neve</w:t>
            </w:r>
          </w:p>
        </w:tc>
      </w:tr>
    </w:tbl>
    <w:p w:rsidR="00074FA7" w:rsidRDefault="00074FA7" w:rsidP="00074FA7"/>
    <w:p w:rsidR="00074FA7" w:rsidRPr="00626F33" w:rsidRDefault="00074FA7" w:rsidP="00074FA7">
      <w:pPr>
        <w:pStyle w:val="Szvegtrzs"/>
      </w:pPr>
      <w:r w:rsidRPr="00626F33">
        <w:t>R</w:t>
      </w:r>
      <w:r w:rsidRPr="00074FA7">
        <w:t>é</w:t>
      </w:r>
      <w:r w:rsidRPr="00626F33">
        <w:t>szletes le</w:t>
      </w:r>
      <w:r w:rsidRPr="00074FA7">
        <w:t>í</w:t>
      </w:r>
      <w:r w:rsidRPr="00626F33">
        <w:t>r</w:t>
      </w:r>
      <w:r w:rsidRPr="00074FA7">
        <w:t>á</w:t>
      </w:r>
      <w:r w:rsidRPr="00626F33">
        <w:t>s</w:t>
      </w:r>
    </w:p>
    <w:p w:rsidR="00074FA7" w:rsidRPr="00626F33" w:rsidRDefault="00074FA7" w:rsidP="00074FA7">
      <w:pPr>
        <w:pStyle w:val="Body"/>
        <w:numPr>
          <w:ilvl w:val="0"/>
          <w:numId w:val="22"/>
        </w:numPr>
        <w:rPr>
          <w:rFonts w:ascii="Times New Roman" w:hAnsi="Times New Roman" w:cs="Times New Roman"/>
        </w:rPr>
      </w:pPr>
      <w:proofErr w:type="spellStart"/>
      <w:r w:rsidRPr="00626F33">
        <w:rPr>
          <w:rFonts w:ascii="Times New Roman" w:hAnsi="Times New Roman" w:cs="Times New Roman"/>
          <w:b/>
        </w:rPr>
        <w:t>id</w:t>
      </w:r>
      <w:proofErr w:type="spellEnd"/>
      <w:r w:rsidRPr="00626F33">
        <w:rPr>
          <w:rFonts w:ascii="Times New Roman" w:hAnsi="Times New Roman" w:cs="Times New Roman"/>
        </w:rPr>
        <w:t>: a megye azonosítója</w:t>
      </w:r>
    </w:p>
    <w:p w:rsidR="00074FA7" w:rsidRPr="00626F33" w:rsidRDefault="00074FA7" w:rsidP="00074FA7">
      <w:pPr>
        <w:pStyle w:val="Body"/>
        <w:numPr>
          <w:ilvl w:val="0"/>
          <w:numId w:val="22"/>
        </w:numPr>
        <w:rPr>
          <w:rFonts w:ascii="Times New Roman" w:hAnsi="Times New Roman" w:cs="Times New Roman"/>
        </w:rPr>
      </w:pPr>
      <w:proofErr w:type="spellStart"/>
      <w:r w:rsidRPr="00626F33">
        <w:rPr>
          <w:rFonts w:ascii="Times New Roman" w:hAnsi="Times New Roman" w:cs="Times New Roman"/>
          <w:b/>
        </w:rPr>
        <w:t>name</w:t>
      </w:r>
      <w:proofErr w:type="spellEnd"/>
      <w:r w:rsidRPr="00626F33">
        <w:rPr>
          <w:rFonts w:ascii="Times New Roman" w:hAnsi="Times New Roman" w:cs="Times New Roman"/>
        </w:rPr>
        <w:t>: a megye elnevezése</w:t>
      </w:r>
    </w:p>
    <w:p w:rsidR="00074FA7" w:rsidRDefault="00074FA7" w:rsidP="00074FA7">
      <w:pPr>
        <w:pStyle w:val="Szvegtrzs"/>
      </w:pPr>
    </w:p>
    <w:p w:rsidR="00074FA7" w:rsidRPr="00074FA7" w:rsidRDefault="00074FA7" w:rsidP="00074FA7">
      <w:pPr>
        <w:pStyle w:val="Szvegtrzs"/>
        <w:rPr>
          <w:b/>
          <w:u w:val="single"/>
        </w:rPr>
      </w:pPr>
      <w:r>
        <w:rPr>
          <w:b/>
          <w:u w:val="single"/>
        </w:rPr>
        <w:t>Kistérség</w:t>
      </w:r>
    </w:p>
    <w:p w:rsidR="00074FA7" w:rsidRDefault="00074FA7" w:rsidP="00074FA7">
      <w:r>
        <w:t>Kistérség</w:t>
      </w:r>
      <w:r w:rsidRPr="00626F33">
        <w:t xml:space="preserve"> szint</w:t>
      </w:r>
      <w:r>
        <w:t>ű</w:t>
      </w:r>
      <w:r w:rsidRPr="00626F33">
        <w:rPr>
          <w:rFonts w:ascii="Arial Unicode MS" w:hAnsi="Helvetica"/>
        </w:rPr>
        <w:t xml:space="preserve"> </w:t>
      </w:r>
      <w:r w:rsidRPr="00626F33">
        <w:t>ter</w:t>
      </w:r>
      <w:r>
        <w:t>ü</w:t>
      </w:r>
      <w:r w:rsidRPr="00626F33">
        <w:t>leti bont</w:t>
      </w:r>
      <w:r>
        <w:t>á</w:t>
      </w:r>
      <w:r w:rsidRPr="00626F33">
        <w:t xml:space="preserve">sban, a </w:t>
      </w:r>
      <w:r>
        <w:t>kistérséget</w:t>
      </w:r>
      <w:r w:rsidRPr="00626F33">
        <w:t xml:space="preserve"> reprezent</w:t>
      </w:r>
      <w:r>
        <w:t>á</w:t>
      </w:r>
      <w:r w:rsidRPr="00626F33">
        <w:t>l</w:t>
      </w:r>
      <w:r>
        <w:t>ó</w:t>
      </w:r>
      <w:r w:rsidRPr="00626F33">
        <w:rPr>
          <w:rFonts w:ascii="Arial Unicode MS" w:hAnsi="Helvetica"/>
        </w:rPr>
        <w:t xml:space="preserve"> </w:t>
      </w:r>
      <w:r w:rsidRPr="00626F33">
        <w:t>oszt</w:t>
      </w:r>
      <w:r>
        <w:t>á</w:t>
      </w:r>
      <w:r w:rsidRPr="00626F33">
        <w:t>ly.</w:t>
      </w:r>
    </w:p>
    <w:p w:rsidR="00074FA7" w:rsidRPr="00626F33" w:rsidRDefault="00074FA7" w:rsidP="00074FA7"/>
    <w:tbl>
      <w:tblPr>
        <w:tblW w:w="92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52"/>
        <w:gridCol w:w="3212"/>
        <w:gridCol w:w="3212"/>
      </w:tblGrid>
      <w:tr w:rsidR="00074FA7" w:rsidRPr="0011470D">
        <w:trPr>
          <w:trHeight w:val="280"/>
          <w:tblHeader/>
        </w:trPr>
        <w:tc>
          <w:tcPr>
            <w:tcW w:w="2852" w:type="dxa"/>
            <w:tcBorders>
              <w:bottom w:val="single" w:sz="4" w:space="0" w:color="000000"/>
            </w:tcBorders>
            <w:shd w:val="clear" w:color="auto" w:fill="BDC0BF"/>
            <w:tcMar>
              <w:top w:w="80" w:type="dxa"/>
              <w:left w:w="80" w:type="dxa"/>
              <w:bottom w:w="80" w:type="dxa"/>
              <w:right w:w="80" w:type="dxa"/>
            </w:tcMar>
          </w:tcPr>
          <w:p w:rsidR="00074FA7" w:rsidRPr="00626F33" w:rsidRDefault="0068526D" w:rsidP="00EA6BCA">
            <w:pPr>
              <w:pStyle w:val="TableStyle1"/>
              <w:rPr>
                <w:rFonts w:ascii="Cambria" w:hAnsi="Cambria"/>
                <w:lang w:val="hu-HU"/>
              </w:rPr>
            </w:pPr>
            <w:r>
              <w:rPr>
                <w:rFonts w:ascii="Cambria" w:hAnsi="Cambria"/>
                <w:lang w:val="hu-HU"/>
              </w:rPr>
              <w:t>Kistérség</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285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11470D" w:rsidRDefault="00074FA7" w:rsidP="00EA6BCA">
            <w:proofErr w:type="spellStart"/>
            <w:r w:rsidRPr="0011470D">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Pr>
                <w:rFonts w:ascii="Cambria" w:hAnsi="Cambria"/>
                <w:lang w:val="hu-HU"/>
              </w:rPr>
              <w:t>kistérség</w:t>
            </w:r>
            <w:r w:rsidRPr="00626F33">
              <w:rPr>
                <w:rFonts w:ascii="Cambria" w:hAnsi="Cambria"/>
                <w:lang w:val="hu-HU"/>
              </w:rPr>
              <w:t xml:space="preserve"> azonosítója</w:t>
            </w:r>
          </w:p>
        </w:tc>
      </w:tr>
      <w:tr w:rsidR="00074FA7" w:rsidRPr="0011470D">
        <w:trPr>
          <w:trHeight w:val="280"/>
        </w:trPr>
        <w:tc>
          <w:tcPr>
            <w:tcW w:w="285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lastRenderedPageBreak/>
              <w:t>name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11470D" w:rsidRDefault="00074FA7" w:rsidP="00EA6BCA">
            <w:proofErr w:type="spellStart"/>
            <w:r w:rsidRPr="0011470D">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Pr>
                <w:rFonts w:ascii="Cambria" w:hAnsi="Cambria"/>
                <w:lang w:val="hu-HU"/>
              </w:rPr>
              <w:t>kistérség</w:t>
            </w:r>
            <w:r w:rsidRPr="00626F33">
              <w:rPr>
                <w:rFonts w:ascii="Cambria" w:hAnsi="Cambria"/>
                <w:lang w:val="hu-HU"/>
              </w:rPr>
              <w:t xml:space="preserve"> neve</w:t>
            </w:r>
          </w:p>
        </w:tc>
      </w:tr>
    </w:tbl>
    <w:p w:rsidR="00074FA7" w:rsidRDefault="00074FA7" w:rsidP="00074FA7"/>
    <w:p w:rsidR="00074FA7" w:rsidRPr="00626F33" w:rsidRDefault="00074FA7" w:rsidP="00074FA7">
      <w:pPr>
        <w:pStyle w:val="Szvegtrzs"/>
      </w:pPr>
      <w:r w:rsidRPr="00626F33">
        <w:t>R</w:t>
      </w:r>
      <w:r w:rsidRPr="00074FA7">
        <w:t>é</w:t>
      </w:r>
      <w:r w:rsidRPr="00626F33">
        <w:t>szletes le</w:t>
      </w:r>
      <w:r w:rsidRPr="00074FA7">
        <w:t>í</w:t>
      </w:r>
      <w:r w:rsidRPr="00626F33">
        <w:t>r</w:t>
      </w:r>
      <w:r w:rsidRPr="00074FA7">
        <w:t>á</w:t>
      </w:r>
      <w:r w:rsidRPr="00626F33">
        <w:t>s</w:t>
      </w:r>
    </w:p>
    <w:p w:rsidR="00074FA7" w:rsidRPr="00626F33" w:rsidRDefault="00074FA7" w:rsidP="00074FA7">
      <w:pPr>
        <w:pStyle w:val="Body"/>
        <w:numPr>
          <w:ilvl w:val="0"/>
          <w:numId w:val="22"/>
        </w:numPr>
        <w:rPr>
          <w:rFonts w:ascii="Times New Roman" w:hAnsi="Times New Roman" w:cs="Times New Roman"/>
        </w:rPr>
      </w:pPr>
      <w:proofErr w:type="spellStart"/>
      <w:r w:rsidRPr="00626F33">
        <w:rPr>
          <w:rFonts w:ascii="Times New Roman" w:hAnsi="Times New Roman" w:cs="Times New Roman"/>
          <w:b/>
        </w:rPr>
        <w:t>id</w:t>
      </w:r>
      <w:proofErr w:type="spellEnd"/>
      <w:r w:rsidRPr="00626F33">
        <w:rPr>
          <w:rFonts w:ascii="Times New Roman" w:hAnsi="Times New Roman" w:cs="Times New Roman"/>
        </w:rPr>
        <w:t>: a megye azonosítója</w:t>
      </w:r>
    </w:p>
    <w:p w:rsidR="00074FA7" w:rsidRPr="00626F33" w:rsidRDefault="00074FA7" w:rsidP="00074FA7">
      <w:pPr>
        <w:pStyle w:val="Body"/>
        <w:numPr>
          <w:ilvl w:val="0"/>
          <w:numId w:val="22"/>
        </w:numPr>
        <w:rPr>
          <w:rFonts w:ascii="Times New Roman" w:hAnsi="Times New Roman" w:cs="Times New Roman"/>
        </w:rPr>
      </w:pPr>
      <w:proofErr w:type="spellStart"/>
      <w:r w:rsidRPr="00626F33">
        <w:rPr>
          <w:rFonts w:ascii="Times New Roman" w:hAnsi="Times New Roman" w:cs="Times New Roman"/>
          <w:b/>
        </w:rPr>
        <w:t>name</w:t>
      </w:r>
      <w:proofErr w:type="spellEnd"/>
      <w:r w:rsidRPr="00626F33">
        <w:rPr>
          <w:rFonts w:ascii="Times New Roman" w:hAnsi="Times New Roman" w:cs="Times New Roman"/>
        </w:rPr>
        <w:t xml:space="preserve">: a </w:t>
      </w:r>
      <w:r>
        <w:rPr>
          <w:rFonts w:ascii="Times New Roman" w:hAnsi="Times New Roman" w:cs="Times New Roman"/>
        </w:rPr>
        <w:t>kistérség</w:t>
      </w:r>
      <w:r w:rsidRPr="00626F33">
        <w:rPr>
          <w:rFonts w:ascii="Times New Roman" w:hAnsi="Times New Roman" w:cs="Times New Roman"/>
        </w:rPr>
        <w:t xml:space="preserve"> elnevezése</w:t>
      </w:r>
    </w:p>
    <w:p w:rsidR="00074FA7" w:rsidRDefault="00074FA7" w:rsidP="00074FA7">
      <w:pPr>
        <w:pStyle w:val="Szvegtrzs"/>
      </w:pPr>
    </w:p>
    <w:p w:rsidR="00074FA7" w:rsidRDefault="00074FA7" w:rsidP="00471E28">
      <w:pPr>
        <w:pStyle w:val="Szvegtrzs"/>
      </w:pPr>
    </w:p>
    <w:p w:rsidR="00074FA7" w:rsidRPr="00626F33" w:rsidRDefault="00074FA7" w:rsidP="00074FA7">
      <w:pPr>
        <w:pStyle w:val="Cmsor2"/>
      </w:pPr>
      <w:bookmarkStart w:id="10" w:name="_Toc383076605"/>
      <w:bookmarkStart w:id="11" w:name="_Toc385215056"/>
      <w:r w:rsidRPr="00626F33">
        <w:t>Rendszer szintű entitások</w:t>
      </w:r>
      <w:bookmarkEnd w:id="10"/>
      <w:bookmarkEnd w:id="11"/>
    </w:p>
    <w:p w:rsidR="00074FA7" w:rsidRDefault="00074FA7" w:rsidP="00074FA7">
      <w:pPr>
        <w:pStyle w:val="Szvegtrzs"/>
        <w:rPr>
          <w:b/>
          <w:u w:val="single"/>
        </w:rPr>
      </w:pPr>
    </w:p>
    <w:p w:rsidR="00074FA7" w:rsidRPr="00074FA7" w:rsidRDefault="00074FA7" w:rsidP="00074FA7">
      <w:pPr>
        <w:pStyle w:val="Szvegtrzs"/>
        <w:rPr>
          <w:b/>
          <w:u w:val="single"/>
        </w:rPr>
      </w:pPr>
      <w:proofErr w:type="spellStart"/>
      <w:r w:rsidRPr="00074FA7">
        <w:rPr>
          <w:b/>
          <w:u w:val="single"/>
        </w:rPr>
        <w:t>Error</w:t>
      </w:r>
      <w:proofErr w:type="spellEnd"/>
    </w:p>
    <w:p w:rsidR="00074FA7" w:rsidRPr="00626F33" w:rsidRDefault="00074FA7" w:rsidP="00074FA7">
      <w:pPr>
        <w:pStyle w:val="Szvegtrzs"/>
      </w:pPr>
      <w:r w:rsidRPr="00626F33">
        <w:t>A rendszer működése közben fellépett hibák leírására szolgáló objektum.</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t>Error</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code</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hiba kódja</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title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hiba rövid leírása, címe</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message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hiba leírása, üzenete</w:t>
            </w:r>
          </w:p>
        </w:tc>
      </w:tr>
    </w:tbl>
    <w:p w:rsidR="00074FA7" w:rsidRPr="00626F33" w:rsidRDefault="00074FA7" w:rsidP="00074FA7">
      <w:pPr>
        <w:pStyle w:val="Body"/>
      </w:pPr>
    </w:p>
    <w:p w:rsidR="00074FA7" w:rsidRPr="00626F33" w:rsidRDefault="00074FA7" w:rsidP="00074FA7">
      <w:pPr>
        <w:pStyle w:val="Szvegtrzs"/>
      </w:pPr>
      <w:r w:rsidRPr="00626F33">
        <w:t>R</w:t>
      </w:r>
      <w:r w:rsidRPr="00074FA7">
        <w:t>é</w:t>
      </w:r>
      <w:r w:rsidRPr="00626F33">
        <w:t>szletes le</w:t>
      </w:r>
      <w:r w:rsidRPr="00074FA7">
        <w:t>í</w:t>
      </w:r>
      <w:r w:rsidRPr="00626F33">
        <w:t>r</w:t>
      </w:r>
      <w:r w:rsidRPr="00074FA7">
        <w:t>á</w:t>
      </w:r>
      <w:r w:rsidRPr="00626F33">
        <w:t>s</w:t>
      </w:r>
    </w:p>
    <w:p w:rsidR="00074FA7" w:rsidRPr="00626F33" w:rsidRDefault="00074FA7" w:rsidP="00074FA7">
      <w:pPr>
        <w:pStyle w:val="ListParagraph"/>
        <w:numPr>
          <w:ilvl w:val="0"/>
          <w:numId w:val="24"/>
        </w:numPr>
        <w:rPr>
          <w:b/>
          <w:bCs/>
          <w:position w:val="-2"/>
        </w:rPr>
      </w:pPr>
      <w:proofErr w:type="spellStart"/>
      <w:r w:rsidRPr="00626F33">
        <w:rPr>
          <w:b/>
          <w:bCs/>
        </w:rPr>
        <w:t>code</w:t>
      </w:r>
      <w:proofErr w:type="spellEnd"/>
      <w:r w:rsidRPr="00626F33">
        <w:rPr>
          <w:b/>
          <w:bCs/>
        </w:rPr>
        <w:t xml:space="preserve">: </w:t>
      </w:r>
      <w:r w:rsidRPr="00626F33">
        <w:t>a hiba könnyebb beazonosítását teszi lehetővé</w:t>
      </w:r>
    </w:p>
    <w:p w:rsidR="00074FA7" w:rsidRPr="00626F33" w:rsidRDefault="00074FA7" w:rsidP="00074FA7">
      <w:pPr>
        <w:pStyle w:val="ListParagraph"/>
        <w:numPr>
          <w:ilvl w:val="0"/>
          <w:numId w:val="24"/>
        </w:numPr>
        <w:rPr>
          <w:b/>
          <w:bCs/>
          <w:position w:val="-2"/>
        </w:rPr>
      </w:pPr>
      <w:proofErr w:type="spellStart"/>
      <w:r w:rsidRPr="00626F33">
        <w:rPr>
          <w:b/>
          <w:bCs/>
        </w:rPr>
        <w:t>message</w:t>
      </w:r>
      <w:proofErr w:type="spellEnd"/>
      <w:r w:rsidRPr="00626F33">
        <w:rPr>
          <w:bCs/>
        </w:rPr>
        <w:t>: a felhasználó számára szóló hibaüzenet.</w:t>
      </w:r>
    </w:p>
    <w:p w:rsidR="00074FA7" w:rsidRPr="00626F33" w:rsidRDefault="00074FA7" w:rsidP="00074FA7">
      <w:pPr>
        <w:pStyle w:val="ListParagraph"/>
        <w:numPr>
          <w:ilvl w:val="0"/>
          <w:numId w:val="24"/>
        </w:numPr>
        <w:rPr>
          <w:b/>
          <w:bCs/>
          <w:position w:val="-2"/>
        </w:rPr>
      </w:pPr>
      <w:proofErr w:type="spellStart"/>
      <w:r w:rsidRPr="00626F33">
        <w:rPr>
          <w:b/>
          <w:bCs/>
        </w:rPr>
        <w:t>title</w:t>
      </w:r>
      <w:proofErr w:type="spellEnd"/>
      <w:r w:rsidRPr="00626F33">
        <w:rPr>
          <w:b/>
          <w:bCs/>
          <w:position w:val="-2"/>
        </w:rPr>
        <w:t xml:space="preserve">: </w:t>
      </w:r>
      <w:r w:rsidRPr="00626F33">
        <w:rPr>
          <w:bCs/>
          <w:position w:val="-2"/>
        </w:rPr>
        <w:t>a felhasználói üzenetablak címe, a hiba típusa, rövid leírása.</w:t>
      </w:r>
    </w:p>
    <w:p w:rsidR="00074FA7" w:rsidRDefault="00074FA7" w:rsidP="00074FA7">
      <w:pPr>
        <w:pStyle w:val="Szvegtrzs"/>
        <w:rPr>
          <w:b/>
          <w:u w:val="single"/>
        </w:rPr>
      </w:pPr>
    </w:p>
    <w:p w:rsidR="00074FA7" w:rsidRPr="00074FA7" w:rsidRDefault="00074FA7" w:rsidP="00074FA7">
      <w:pPr>
        <w:pStyle w:val="Szvegtrzs"/>
        <w:rPr>
          <w:b/>
          <w:u w:val="single"/>
        </w:rPr>
      </w:pPr>
      <w:proofErr w:type="spellStart"/>
      <w:r w:rsidRPr="00074FA7">
        <w:rPr>
          <w:b/>
          <w:u w:val="single"/>
        </w:rPr>
        <w:t>Subscriber</w:t>
      </w:r>
      <w:proofErr w:type="spellEnd"/>
    </w:p>
    <w:p w:rsidR="00074FA7" w:rsidRPr="003207AF" w:rsidRDefault="00074FA7" w:rsidP="00074FA7">
      <w:pPr>
        <w:pStyle w:val="Szvegtrzs"/>
      </w:pPr>
      <w:r w:rsidRPr="003207AF">
        <w:t>Előfizető, az erőforrások kiosztásáért felel.</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t>Subscriber</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Az előfizető egyedi azonosítója</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name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Az előfizető neve</w:t>
            </w:r>
          </w:p>
        </w:tc>
      </w:tr>
    </w:tbl>
    <w:p w:rsidR="00074FA7" w:rsidRPr="00626F33" w:rsidRDefault="00074FA7" w:rsidP="00074FA7">
      <w:pPr>
        <w:pStyle w:val="Body"/>
      </w:pPr>
    </w:p>
    <w:p w:rsidR="00074FA7" w:rsidRPr="00626F33" w:rsidRDefault="00074FA7" w:rsidP="00074FA7">
      <w:pPr>
        <w:pStyle w:val="Szvegtrzs"/>
      </w:pPr>
      <w:r w:rsidRPr="00626F33">
        <w:t>R</w:t>
      </w:r>
      <w:r w:rsidRPr="00074FA7">
        <w:t>é</w:t>
      </w:r>
      <w:r w:rsidRPr="00626F33">
        <w:t>szletes le</w:t>
      </w:r>
      <w:r w:rsidRPr="00074FA7">
        <w:t>í</w:t>
      </w:r>
      <w:r w:rsidRPr="00626F33">
        <w:t>r</w:t>
      </w:r>
      <w:r w:rsidRPr="00074FA7">
        <w:t>á</w:t>
      </w:r>
      <w:r w:rsidRPr="00626F33">
        <w:t>s</w:t>
      </w:r>
    </w:p>
    <w:p w:rsidR="00074FA7" w:rsidRPr="00626F33" w:rsidRDefault="00074FA7" w:rsidP="00074FA7">
      <w:pPr>
        <w:pStyle w:val="ListParagraph"/>
        <w:numPr>
          <w:ilvl w:val="0"/>
          <w:numId w:val="24"/>
        </w:numPr>
        <w:rPr>
          <w:b/>
          <w:bCs/>
          <w:position w:val="-2"/>
        </w:rPr>
      </w:pPr>
      <w:proofErr w:type="spellStart"/>
      <w:r w:rsidRPr="00626F33">
        <w:rPr>
          <w:b/>
          <w:bCs/>
        </w:rPr>
        <w:t>id</w:t>
      </w:r>
      <w:proofErr w:type="spellEnd"/>
      <w:r w:rsidRPr="00626F33">
        <w:rPr>
          <w:b/>
          <w:bCs/>
        </w:rPr>
        <w:t xml:space="preserve">: </w:t>
      </w:r>
      <w:r w:rsidRPr="00626F33">
        <w:t>Az előfizető rendszer által bejegyzett azonosítója</w:t>
      </w:r>
    </w:p>
    <w:p w:rsidR="00074FA7" w:rsidRPr="00626F33" w:rsidRDefault="00074FA7" w:rsidP="00074FA7">
      <w:pPr>
        <w:pStyle w:val="ListParagraph"/>
        <w:numPr>
          <w:ilvl w:val="0"/>
          <w:numId w:val="24"/>
        </w:numPr>
        <w:rPr>
          <w:b/>
          <w:bCs/>
          <w:position w:val="-2"/>
        </w:rPr>
      </w:pPr>
      <w:proofErr w:type="spellStart"/>
      <w:r w:rsidRPr="00626F33">
        <w:rPr>
          <w:b/>
          <w:bCs/>
        </w:rPr>
        <w:t>name</w:t>
      </w:r>
      <w:proofErr w:type="spellEnd"/>
      <w:r w:rsidRPr="00626F33">
        <w:rPr>
          <w:b/>
          <w:bCs/>
        </w:rPr>
        <w:t xml:space="preserve">: </w:t>
      </w:r>
      <w:r w:rsidRPr="00626F33">
        <w:t>Az előfizető azonosítását megkönnyítő elnevezés.</w:t>
      </w:r>
    </w:p>
    <w:p w:rsidR="00EA6BCA" w:rsidRDefault="00EA6BCA" w:rsidP="00EA6BCA">
      <w:pPr>
        <w:pStyle w:val="Szvegtrzs"/>
        <w:rPr>
          <w:b/>
          <w:u w:val="single"/>
        </w:rPr>
      </w:pPr>
    </w:p>
    <w:p w:rsidR="00074FA7" w:rsidRPr="00EA6BCA" w:rsidRDefault="00074FA7" w:rsidP="00EA6BCA">
      <w:pPr>
        <w:pStyle w:val="Szvegtrzs"/>
        <w:rPr>
          <w:b/>
          <w:u w:val="single"/>
        </w:rPr>
      </w:pPr>
      <w:proofErr w:type="spellStart"/>
      <w:r w:rsidRPr="00EA6BCA">
        <w:rPr>
          <w:b/>
          <w:u w:val="single"/>
        </w:rPr>
        <w:t>User</w:t>
      </w:r>
      <w:proofErr w:type="spellEnd"/>
    </w:p>
    <w:p w:rsidR="00074FA7" w:rsidRPr="00F965F5" w:rsidRDefault="00074FA7" w:rsidP="00EA6BCA">
      <w:pPr>
        <w:pStyle w:val="Szvegtrzs"/>
      </w:pPr>
      <w:r w:rsidRPr="00F965F5">
        <w:t>A rendszer erőforrásait használó végfelhasználó</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lastRenderedPageBreak/>
              <w:t>User</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felhasználó egyedi azonosítója</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name</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String</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felhasználó neve</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subscriber</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Subscriber</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Előfizető, akihez a felhasználó tartozik</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userPermission</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UserPermission</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felhasználó rendszerbeli engedélyeit leíró osztály</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D9629D">
              <w:rPr>
                <w:rFonts w:ascii="Cambria" w:hAnsi="Cambria"/>
                <w:lang w:val="hu-HU"/>
              </w:rPr>
              <w:t>isSystemUser</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Pr>
                <w:rFonts w:ascii="Cambria" w:hAnsi="Cambria"/>
              </w:rPr>
              <w:t>Boolean</w:t>
            </w:r>
            <w:proofErr w:type="spellEnd"/>
          </w:p>
        </w:tc>
        <w:tc>
          <w:tcPr>
            <w:tcW w:w="3212" w:type="dxa"/>
            <w:tcMar>
              <w:top w:w="80" w:type="dxa"/>
              <w:left w:w="80" w:type="dxa"/>
              <w:bottom w:w="80" w:type="dxa"/>
              <w:right w:w="80" w:type="dxa"/>
            </w:tcMar>
          </w:tcPr>
          <w:p w:rsidR="00074FA7" w:rsidRPr="00D9629D" w:rsidRDefault="00074FA7" w:rsidP="00EA6BCA">
            <w:pPr>
              <w:pStyle w:val="TableStyle2"/>
              <w:rPr>
                <w:rFonts w:ascii="Times New Roman" w:hAnsi="Times New Roman" w:cs="Times New Roman"/>
                <w:lang w:val="hu-HU"/>
              </w:rPr>
            </w:pPr>
            <w:r>
              <w:rPr>
                <w:rFonts w:ascii="Cambria" w:hAnsi="Cambria"/>
                <w:lang w:val="hu-HU"/>
              </w:rPr>
              <w:t>megadja, hogy a felhas</w:t>
            </w:r>
            <w:r>
              <w:rPr>
                <w:rFonts w:ascii="Times New Roman" w:hAnsi="Times New Roman" w:cs="Times New Roman"/>
                <w:lang w:val="hu-HU"/>
              </w:rPr>
              <w:t>ználó rendszerszintű felhasználó-e</w:t>
            </w:r>
          </w:p>
        </w:tc>
      </w:tr>
    </w:tbl>
    <w:p w:rsidR="00EA6BCA" w:rsidRDefault="00EA6BCA" w:rsidP="00EA6BCA">
      <w:pPr>
        <w:pStyle w:val="Szvegtrzs"/>
      </w:pPr>
    </w:p>
    <w:p w:rsidR="00074FA7" w:rsidRPr="00F965F5" w:rsidRDefault="00074FA7" w:rsidP="00EA6BCA">
      <w:pPr>
        <w:pStyle w:val="Szvegtrzs"/>
      </w:pPr>
      <w:r w:rsidRPr="00F965F5">
        <w:t>Részletes leírás</w:t>
      </w:r>
    </w:p>
    <w:p w:rsidR="00074FA7" w:rsidRPr="00626F33" w:rsidRDefault="00074FA7" w:rsidP="00074FA7">
      <w:pPr>
        <w:pStyle w:val="ListParagraph"/>
        <w:numPr>
          <w:ilvl w:val="0"/>
          <w:numId w:val="23"/>
        </w:numPr>
        <w:rPr>
          <w:b/>
          <w:bCs/>
          <w:position w:val="-2"/>
        </w:rPr>
      </w:pPr>
      <w:proofErr w:type="spellStart"/>
      <w:r w:rsidRPr="00626F33">
        <w:rPr>
          <w:b/>
          <w:bCs/>
        </w:rPr>
        <w:t>id</w:t>
      </w:r>
      <w:proofErr w:type="spellEnd"/>
      <w:r w:rsidRPr="00626F33">
        <w:rPr>
          <w:b/>
          <w:bCs/>
        </w:rPr>
        <w:t xml:space="preserve">: </w:t>
      </w:r>
      <w:r w:rsidRPr="00626F33">
        <w:t>A felhasználó, a rendszeren belüli, egyedi azonosítója</w:t>
      </w:r>
    </w:p>
    <w:p w:rsidR="00074FA7" w:rsidRPr="00626F33" w:rsidRDefault="00074FA7" w:rsidP="00074FA7">
      <w:pPr>
        <w:pStyle w:val="ListParagraph"/>
        <w:numPr>
          <w:ilvl w:val="0"/>
          <w:numId w:val="23"/>
        </w:numPr>
        <w:rPr>
          <w:b/>
          <w:bCs/>
          <w:position w:val="-2"/>
        </w:rPr>
      </w:pPr>
      <w:proofErr w:type="spellStart"/>
      <w:r w:rsidRPr="00626F33">
        <w:rPr>
          <w:b/>
          <w:bCs/>
        </w:rPr>
        <w:t>name</w:t>
      </w:r>
      <w:proofErr w:type="spellEnd"/>
      <w:r w:rsidRPr="00626F33">
        <w:rPr>
          <w:b/>
          <w:bCs/>
        </w:rPr>
        <w:t xml:space="preserve">: </w:t>
      </w:r>
      <w:r w:rsidRPr="00626F33">
        <w:t>A felhasználó neve</w:t>
      </w:r>
    </w:p>
    <w:p w:rsidR="00074FA7" w:rsidRPr="00D9629D" w:rsidRDefault="00074FA7" w:rsidP="00074FA7">
      <w:pPr>
        <w:pStyle w:val="ListParagraph"/>
        <w:numPr>
          <w:ilvl w:val="0"/>
          <w:numId w:val="23"/>
        </w:numPr>
        <w:rPr>
          <w:b/>
          <w:bCs/>
          <w:position w:val="-2"/>
        </w:rPr>
      </w:pPr>
      <w:proofErr w:type="spellStart"/>
      <w:r w:rsidRPr="00626F33">
        <w:rPr>
          <w:b/>
          <w:bCs/>
        </w:rPr>
        <w:t>subscriber</w:t>
      </w:r>
      <w:proofErr w:type="spellEnd"/>
      <w:r w:rsidRPr="00626F33">
        <w:rPr>
          <w:b/>
          <w:bCs/>
        </w:rPr>
        <w:t xml:space="preserve">: </w:t>
      </w:r>
      <w:r w:rsidRPr="00626F33">
        <w:t>az előfizetés,</w:t>
      </w:r>
      <w:r>
        <w:t xml:space="preserve"> melyhez a felhasználó tartozik,</w:t>
      </w:r>
    </w:p>
    <w:p w:rsidR="00074FA7" w:rsidRPr="00626F33" w:rsidRDefault="00074FA7" w:rsidP="00074FA7">
      <w:pPr>
        <w:pStyle w:val="ListParagraph"/>
        <w:numPr>
          <w:ilvl w:val="0"/>
          <w:numId w:val="23"/>
        </w:numPr>
        <w:rPr>
          <w:b/>
          <w:bCs/>
          <w:position w:val="-2"/>
        </w:rPr>
      </w:pPr>
      <w:proofErr w:type="spellStart"/>
      <w:r w:rsidRPr="00D9629D">
        <w:rPr>
          <w:b/>
        </w:rPr>
        <w:t>isSystemUser</w:t>
      </w:r>
      <w:proofErr w:type="spellEnd"/>
      <w:r>
        <w:t>: megadja, hogy a felhas</w:t>
      </w:r>
      <w:r>
        <w:rPr>
          <w:rFonts w:ascii="Times New Roman" w:hAnsi="Times New Roman"/>
        </w:rPr>
        <w:t>ználó rendszerszintű felhasználó-e</w:t>
      </w:r>
    </w:p>
    <w:p w:rsidR="00EA6BCA" w:rsidRDefault="00EA6BCA" w:rsidP="00EA6BCA">
      <w:pPr>
        <w:pStyle w:val="Szvegtrzs"/>
        <w:rPr>
          <w:b/>
          <w:u w:val="single"/>
        </w:rPr>
      </w:pPr>
    </w:p>
    <w:p w:rsidR="00074FA7" w:rsidRPr="00EA6BCA" w:rsidRDefault="00074FA7" w:rsidP="00EA6BCA">
      <w:pPr>
        <w:pStyle w:val="Szvegtrzs"/>
        <w:rPr>
          <w:b/>
          <w:u w:val="single"/>
        </w:rPr>
      </w:pPr>
      <w:proofErr w:type="spellStart"/>
      <w:r w:rsidRPr="00EA6BCA">
        <w:rPr>
          <w:b/>
          <w:u w:val="single"/>
        </w:rPr>
        <w:t>UserPermission</w:t>
      </w:r>
      <w:proofErr w:type="spellEnd"/>
    </w:p>
    <w:p w:rsidR="00074FA7" w:rsidRPr="00626F33" w:rsidRDefault="00074FA7" w:rsidP="00EA6BCA">
      <w:pPr>
        <w:pStyle w:val="Szvegtrzs"/>
      </w:pPr>
      <w:r w:rsidRPr="00626F33">
        <w:t>A felhasználó rendszerhozzáféréseit leíró osztály.</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t>UserPermission</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allowFactorPrediction</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Boolean</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Megadja, hogy a felhasználó hozzáférhet-e a faktor-előrejelző modulhoz</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allowEnvironmentDefinition</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Boolean</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Megadja, hogy a felhasználó hozzáférhet-e a gazdasági környezet modulhoz</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allowScenarioManagement</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Boolean</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 xml:space="preserve">Megadja, hogy a felhasználó hozzáférhet-e a </w:t>
            </w:r>
            <w:proofErr w:type="spellStart"/>
            <w:r w:rsidRPr="00626F33">
              <w:rPr>
                <w:rFonts w:ascii="Cambria" w:hAnsi="Cambria"/>
                <w:lang w:val="hu-HU"/>
              </w:rPr>
              <w:t>szcenáriókezeléshez</w:t>
            </w:r>
            <w:proofErr w:type="spellEnd"/>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allowODCalculation</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Boolean</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Megadja, hogy a felhasználó hozzáférhet-e az OD számító modulhoz</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allowTrafficModeling</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Boolean</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Megadja, hogy a felhasználó hozzáférhet-e a ráterhelést végző modulhoz</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allowRadNetworkModelling</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rPr>
              <w:t>Boolean</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Megadja, hogy a felhasználó hozzáférhet-e a z úthálózat modellezést végző modulhoz</w:t>
            </w:r>
          </w:p>
        </w:tc>
      </w:tr>
    </w:tbl>
    <w:p w:rsidR="00EA6BCA" w:rsidRDefault="00EA6BCA" w:rsidP="00EA6BCA">
      <w:pPr>
        <w:pStyle w:val="Szvegtrzs"/>
      </w:pPr>
    </w:p>
    <w:p w:rsidR="00074FA7" w:rsidRPr="00626F33" w:rsidRDefault="00074FA7" w:rsidP="00EA6BCA">
      <w:pPr>
        <w:pStyle w:val="Szvegtrzs"/>
      </w:pPr>
      <w:r w:rsidRPr="00626F33">
        <w:t>Részletesen</w:t>
      </w:r>
    </w:p>
    <w:p w:rsidR="00074FA7" w:rsidRPr="00626F33" w:rsidRDefault="00074FA7" w:rsidP="00074FA7">
      <w:pPr>
        <w:pStyle w:val="ListParagraph"/>
        <w:numPr>
          <w:ilvl w:val="0"/>
          <w:numId w:val="25"/>
        </w:numPr>
        <w:rPr>
          <w:b/>
        </w:rPr>
      </w:pPr>
      <w:proofErr w:type="spellStart"/>
      <w:r w:rsidRPr="00626F33">
        <w:rPr>
          <w:b/>
        </w:rPr>
        <w:t>allowFactorPrediction</w:t>
      </w:r>
      <w:proofErr w:type="spellEnd"/>
      <w:r w:rsidRPr="00626F33">
        <w:rPr>
          <w:b/>
        </w:rPr>
        <w:t xml:space="preserve">: </w:t>
      </w:r>
      <w:r w:rsidRPr="00626F33">
        <w:t xml:space="preserve">amennyiben a változó értéke </w:t>
      </w:r>
      <w:proofErr w:type="spellStart"/>
      <w:r w:rsidRPr="00626F33">
        <w:t>true</w:t>
      </w:r>
      <w:proofErr w:type="spellEnd"/>
      <w:r w:rsidRPr="00626F33">
        <w:t>, a felhasználó eléri a faktor-előrejelző modult,</w:t>
      </w:r>
    </w:p>
    <w:p w:rsidR="00074FA7" w:rsidRPr="00626F33" w:rsidRDefault="00074FA7" w:rsidP="00074FA7">
      <w:pPr>
        <w:pStyle w:val="ListParagraph"/>
        <w:numPr>
          <w:ilvl w:val="0"/>
          <w:numId w:val="25"/>
        </w:numPr>
        <w:rPr>
          <w:b/>
        </w:rPr>
      </w:pPr>
      <w:proofErr w:type="spellStart"/>
      <w:r w:rsidRPr="00626F33">
        <w:rPr>
          <w:b/>
        </w:rPr>
        <w:lastRenderedPageBreak/>
        <w:t>allowEnvironmentDefinition</w:t>
      </w:r>
      <w:proofErr w:type="spellEnd"/>
      <w:r w:rsidRPr="00626F33">
        <w:rPr>
          <w:b/>
        </w:rPr>
        <w:t>:</w:t>
      </w:r>
      <w:r w:rsidRPr="00626F33">
        <w:t xml:space="preserve"> amennyiben a változó értéke </w:t>
      </w:r>
      <w:proofErr w:type="spellStart"/>
      <w:r w:rsidRPr="00626F33">
        <w:t>true</w:t>
      </w:r>
      <w:proofErr w:type="spellEnd"/>
      <w:r w:rsidRPr="00626F33">
        <w:t>, a felhasználó eléri a gazdasági környezet definiáló modult,</w:t>
      </w:r>
    </w:p>
    <w:p w:rsidR="00074FA7" w:rsidRPr="00626F33" w:rsidRDefault="00074FA7" w:rsidP="00074FA7">
      <w:pPr>
        <w:pStyle w:val="ListParagraph"/>
        <w:numPr>
          <w:ilvl w:val="0"/>
          <w:numId w:val="25"/>
        </w:numPr>
        <w:rPr>
          <w:b/>
        </w:rPr>
      </w:pPr>
      <w:proofErr w:type="spellStart"/>
      <w:r w:rsidRPr="00626F33">
        <w:rPr>
          <w:b/>
        </w:rPr>
        <w:t>allowScenarioManagement</w:t>
      </w:r>
      <w:proofErr w:type="spellEnd"/>
      <w:r w:rsidRPr="00626F33">
        <w:rPr>
          <w:b/>
        </w:rPr>
        <w:t xml:space="preserve">: </w:t>
      </w:r>
      <w:r w:rsidRPr="00626F33">
        <w:t xml:space="preserve">amennyiben a változó értéke </w:t>
      </w:r>
      <w:proofErr w:type="spellStart"/>
      <w:r w:rsidRPr="00626F33">
        <w:t>true</w:t>
      </w:r>
      <w:proofErr w:type="spellEnd"/>
      <w:r w:rsidRPr="00626F33">
        <w:t xml:space="preserve">, a felhasználó eléri a </w:t>
      </w:r>
      <w:proofErr w:type="spellStart"/>
      <w:r w:rsidRPr="00626F33">
        <w:t>szcenáriókezelő</w:t>
      </w:r>
      <w:proofErr w:type="spellEnd"/>
      <w:r w:rsidRPr="00626F33">
        <w:t xml:space="preserve"> modult,</w:t>
      </w:r>
    </w:p>
    <w:p w:rsidR="00074FA7" w:rsidRPr="00626F33" w:rsidRDefault="00074FA7" w:rsidP="00074FA7">
      <w:pPr>
        <w:pStyle w:val="ListParagraph"/>
        <w:numPr>
          <w:ilvl w:val="0"/>
          <w:numId w:val="25"/>
        </w:numPr>
        <w:rPr>
          <w:b/>
        </w:rPr>
      </w:pPr>
      <w:proofErr w:type="spellStart"/>
      <w:r w:rsidRPr="00626F33">
        <w:rPr>
          <w:b/>
        </w:rPr>
        <w:t>allowODCalculation</w:t>
      </w:r>
      <w:proofErr w:type="spellEnd"/>
      <w:r w:rsidRPr="00626F33">
        <w:rPr>
          <w:b/>
        </w:rPr>
        <w:t xml:space="preserve">: </w:t>
      </w:r>
      <w:r w:rsidRPr="00626F33">
        <w:t xml:space="preserve">amennyiben a változó értéke </w:t>
      </w:r>
      <w:proofErr w:type="spellStart"/>
      <w:r w:rsidRPr="00626F33">
        <w:t>true</w:t>
      </w:r>
      <w:proofErr w:type="spellEnd"/>
      <w:r w:rsidRPr="00626F33">
        <w:t>, a felhasználó eléri az OD vektort számító modult,</w:t>
      </w:r>
    </w:p>
    <w:p w:rsidR="00074FA7" w:rsidRPr="00626F33" w:rsidRDefault="00074FA7" w:rsidP="00074FA7">
      <w:pPr>
        <w:pStyle w:val="ListParagraph"/>
        <w:numPr>
          <w:ilvl w:val="0"/>
          <w:numId w:val="25"/>
        </w:numPr>
        <w:rPr>
          <w:b/>
        </w:rPr>
      </w:pPr>
      <w:proofErr w:type="spellStart"/>
      <w:r w:rsidRPr="00626F33">
        <w:rPr>
          <w:b/>
        </w:rPr>
        <w:t>allowTrafficModeling</w:t>
      </w:r>
      <w:proofErr w:type="spellEnd"/>
      <w:r w:rsidRPr="00626F33">
        <w:rPr>
          <w:b/>
        </w:rPr>
        <w:t xml:space="preserve">: </w:t>
      </w:r>
      <w:r w:rsidRPr="00626F33">
        <w:t xml:space="preserve">amennyiben a változó értéke </w:t>
      </w:r>
      <w:proofErr w:type="spellStart"/>
      <w:r w:rsidRPr="00626F33">
        <w:t>true</w:t>
      </w:r>
      <w:proofErr w:type="spellEnd"/>
      <w:r w:rsidRPr="00626F33">
        <w:t>, a felhasználó eléri a ráte</w:t>
      </w:r>
      <w:r>
        <w:t>r</w:t>
      </w:r>
      <w:r w:rsidRPr="00626F33">
        <w:t>heléseket elvégző modult,</w:t>
      </w:r>
    </w:p>
    <w:p w:rsidR="00074FA7" w:rsidRPr="00626F33" w:rsidRDefault="00074FA7" w:rsidP="00074FA7">
      <w:pPr>
        <w:pStyle w:val="ListParagraph"/>
        <w:numPr>
          <w:ilvl w:val="0"/>
          <w:numId w:val="25"/>
        </w:numPr>
        <w:rPr>
          <w:b/>
        </w:rPr>
      </w:pPr>
      <w:proofErr w:type="spellStart"/>
      <w:r w:rsidRPr="00626F33">
        <w:rPr>
          <w:b/>
        </w:rPr>
        <w:t>allowRadNetworkModelling</w:t>
      </w:r>
      <w:proofErr w:type="spellEnd"/>
      <w:r w:rsidRPr="00626F33">
        <w:rPr>
          <w:b/>
        </w:rPr>
        <w:t xml:space="preserve">: </w:t>
      </w:r>
      <w:r w:rsidRPr="00626F33">
        <w:t>amennyiben a változó ér</w:t>
      </w:r>
      <w:r>
        <w:t xml:space="preserve">téke </w:t>
      </w:r>
      <w:proofErr w:type="spellStart"/>
      <w:r>
        <w:t>true</w:t>
      </w:r>
      <w:proofErr w:type="spellEnd"/>
      <w:r>
        <w:t>, a felhasználó eléri</w:t>
      </w:r>
      <w:r w:rsidRPr="00626F33">
        <w:t xml:space="preserve"> az úthálózatot modellező modult,</w:t>
      </w:r>
    </w:p>
    <w:p w:rsidR="00EA6BCA" w:rsidRDefault="00EA6BCA" w:rsidP="00EA6BCA">
      <w:pPr>
        <w:pStyle w:val="Szvegtrzs"/>
        <w:rPr>
          <w:b/>
          <w:u w:val="single"/>
        </w:rPr>
      </w:pPr>
    </w:p>
    <w:p w:rsidR="00074FA7" w:rsidRPr="00EA6BCA" w:rsidRDefault="00074FA7" w:rsidP="00EA6BCA">
      <w:pPr>
        <w:pStyle w:val="Szvegtrzs"/>
        <w:rPr>
          <w:b/>
          <w:u w:val="single"/>
        </w:rPr>
      </w:pPr>
      <w:proofErr w:type="spellStart"/>
      <w:r w:rsidRPr="00EA6BCA">
        <w:rPr>
          <w:b/>
          <w:u w:val="single"/>
        </w:rPr>
        <w:t>SystemInformation</w:t>
      </w:r>
      <w:proofErr w:type="spellEnd"/>
    </w:p>
    <w:p w:rsidR="00074FA7" w:rsidRPr="00F965F5" w:rsidRDefault="00074FA7" w:rsidP="00EA6BCA">
      <w:pPr>
        <w:pStyle w:val="Szvegtrzs"/>
      </w:pPr>
      <w:r w:rsidRPr="00F965F5">
        <w:t>Az erőforrásokról szolgáltatott információ reprezentálására szolgáló osztály.</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3"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t>SystemInformation</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createdBy</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User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Az erőforrást létrehozó felhasználó</w:t>
            </w:r>
          </w:p>
        </w:tc>
      </w:tr>
      <w:tr w:rsidR="00074FA7"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creation</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TimeStamp</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Létrehozás dátuma</w:t>
            </w:r>
          </w:p>
        </w:tc>
      </w:tr>
      <w:tr w:rsidR="00074FA7"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modify</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TimeStamp</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Módosítás dátuma</w:t>
            </w:r>
          </w:p>
        </w:tc>
      </w:tr>
      <w:tr w:rsidR="00074FA7"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modifiedBy</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User</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Módosítást végző felhasználó</w:t>
            </w:r>
          </w:p>
        </w:tc>
      </w:tr>
    </w:tbl>
    <w:p w:rsidR="00EA6BCA" w:rsidRDefault="00EA6BCA" w:rsidP="00EA6BCA">
      <w:pPr>
        <w:pStyle w:val="Szvegtrzs"/>
      </w:pPr>
    </w:p>
    <w:p w:rsidR="00074FA7" w:rsidRPr="00626F33" w:rsidRDefault="00074FA7" w:rsidP="00EA6BCA">
      <w:pPr>
        <w:pStyle w:val="Szvegtrzs"/>
      </w:pPr>
      <w:r w:rsidRPr="00626F33">
        <w:t>R</w:t>
      </w:r>
      <w:r w:rsidRPr="00EA6BCA">
        <w:t>é</w:t>
      </w:r>
      <w:r w:rsidRPr="00626F33">
        <w:t>szletes le</w:t>
      </w:r>
      <w:r w:rsidRPr="00EA6BCA">
        <w:t>í</w:t>
      </w:r>
      <w:r w:rsidRPr="00626F33">
        <w:t>r</w:t>
      </w:r>
      <w:r w:rsidRPr="00EA6BCA">
        <w:t>á</w:t>
      </w:r>
      <w:r w:rsidRPr="00626F33">
        <w:t>s</w:t>
      </w:r>
    </w:p>
    <w:p w:rsidR="00074FA7" w:rsidRPr="00626F33" w:rsidRDefault="00074FA7" w:rsidP="00074FA7">
      <w:pPr>
        <w:pStyle w:val="ListParagraph"/>
        <w:numPr>
          <w:ilvl w:val="0"/>
          <w:numId w:val="23"/>
        </w:numPr>
        <w:rPr>
          <w:position w:val="-2"/>
        </w:rPr>
      </w:pPr>
      <w:proofErr w:type="spellStart"/>
      <w:r w:rsidRPr="00626F33">
        <w:rPr>
          <w:b/>
          <w:bCs/>
        </w:rPr>
        <w:t>createdBy</w:t>
      </w:r>
      <w:proofErr w:type="spellEnd"/>
      <w:r w:rsidRPr="00626F33">
        <w:t>: az er</w:t>
      </w:r>
      <w:r w:rsidRPr="00626F33">
        <w:rPr>
          <w:rFonts w:ascii="Arial Unicode MS" w:hAnsi="Helvetica"/>
        </w:rPr>
        <w:t>ő</w:t>
      </w:r>
      <w:r w:rsidRPr="00626F33">
        <w:t>forr</w:t>
      </w:r>
      <w:r w:rsidRPr="00626F33">
        <w:rPr>
          <w:rFonts w:ascii="Arial Unicode MS" w:hAnsi="Helvetica"/>
        </w:rPr>
        <w:t>á</w:t>
      </w:r>
      <w:r w:rsidRPr="00626F33">
        <w:t>st l</w:t>
      </w:r>
      <w:r w:rsidRPr="00626F33">
        <w:rPr>
          <w:rFonts w:ascii="Arial Unicode MS" w:hAnsi="Helvetica"/>
        </w:rPr>
        <w:t>é</w:t>
      </w:r>
      <w:r w:rsidRPr="00626F33">
        <w:t>trehoz</w:t>
      </w:r>
      <w:r w:rsidRPr="00626F33">
        <w:rPr>
          <w:rFonts w:ascii="Arial Unicode MS" w:hAnsi="Helvetica"/>
        </w:rPr>
        <w:t>ó</w:t>
      </w:r>
      <w:r w:rsidRPr="00626F33">
        <w:rPr>
          <w:rFonts w:ascii="Arial Unicode MS" w:hAnsi="Helvetica"/>
        </w:rPr>
        <w:t xml:space="preserve"> </w:t>
      </w:r>
      <w:r w:rsidRPr="00626F33">
        <w:t>felhaszn</w:t>
      </w:r>
      <w:r w:rsidRPr="00626F33">
        <w:rPr>
          <w:rFonts w:ascii="Arial Unicode MS" w:hAnsi="Helvetica"/>
        </w:rPr>
        <w:t>á</w:t>
      </w:r>
      <w:r w:rsidRPr="00626F33">
        <w:t>l</w:t>
      </w:r>
      <w:r w:rsidRPr="00626F33">
        <w:rPr>
          <w:rFonts w:ascii="Arial Unicode MS" w:hAnsi="Helvetica"/>
        </w:rPr>
        <w:t>ó</w:t>
      </w:r>
      <w:r w:rsidRPr="00626F33">
        <w:t>t reprezent</w:t>
      </w:r>
      <w:r w:rsidRPr="00626F33">
        <w:rPr>
          <w:rFonts w:ascii="Arial Unicode MS" w:hAnsi="Helvetica"/>
        </w:rPr>
        <w:t>á</w:t>
      </w:r>
      <w:r w:rsidRPr="00626F33">
        <w:t>l</w:t>
      </w:r>
      <w:r w:rsidRPr="00626F33">
        <w:rPr>
          <w:rFonts w:ascii="Arial Unicode MS" w:hAnsi="Helvetica"/>
        </w:rPr>
        <w:t>ó</w:t>
      </w:r>
      <w:r w:rsidRPr="00626F33">
        <w:rPr>
          <w:rFonts w:ascii="Arial Unicode MS" w:hAnsi="Helvetica"/>
        </w:rPr>
        <w:t xml:space="preserve"> </w:t>
      </w:r>
      <w:r w:rsidRPr="00626F33">
        <w:t>objektum,</w:t>
      </w:r>
    </w:p>
    <w:p w:rsidR="00074FA7" w:rsidRPr="00626F33" w:rsidRDefault="00074FA7" w:rsidP="00074FA7">
      <w:pPr>
        <w:pStyle w:val="ListParagraph"/>
        <w:numPr>
          <w:ilvl w:val="0"/>
          <w:numId w:val="23"/>
        </w:numPr>
        <w:rPr>
          <w:position w:val="-2"/>
        </w:rPr>
      </w:pPr>
      <w:proofErr w:type="spellStart"/>
      <w:r w:rsidRPr="00626F33">
        <w:rPr>
          <w:b/>
          <w:bCs/>
        </w:rPr>
        <w:t>creation</w:t>
      </w:r>
      <w:proofErr w:type="spellEnd"/>
      <w:r w:rsidRPr="00626F33">
        <w:t>: az er</w:t>
      </w:r>
      <w:r w:rsidRPr="00626F33">
        <w:rPr>
          <w:rFonts w:ascii="Arial Unicode MS" w:hAnsi="Helvetica"/>
        </w:rPr>
        <w:t>ő</w:t>
      </w:r>
      <w:r w:rsidRPr="00626F33">
        <w:t>forr</w:t>
      </w:r>
      <w:r w:rsidRPr="00626F33">
        <w:rPr>
          <w:rFonts w:ascii="Arial Unicode MS" w:hAnsi="Helvetica"/>
        </w:rPr>
        <w:t>á</w:t>
      </w:r>
      <w:r w:rsidRPr="00626F33">
        <w:t>s l</w:t>
      </w:r>
      <w:r w:rsidRPr="00626F33">
        <w:rPr>
          <w:rFonts w:ascii="Arial Unicode MS" w:hAnsi="Helvetica"/>
        </w:rPr>
        <w:t>é</w:t>
      </w:r>
      <w:r w:rsidRPr="00626F33">
        <w:t>trehoz</w:t>
      </w:r>
      <w:r w:rsidRPr="00626F33">
        <w:rPr>
          <w:rFonts w:ascii="Arial Unicode MS" w:hAnsi="Helvetica"/>
        </w:rPr>
        <w:t>á</w:t>
      </w:r>
      <w:r w:rsidRPr="00626F33">
        <w:t>s</w:t>
      </w:r>
      <w:r w:rsidRPr="00626F33">
        <w:rPr>
          <w:rFonts w:ascii="Arial Unicode MS" w:hAnsi="Helvetica"/>
        </w:rPr>
        <w:t>á</w:t>
      </w:r>
      <w:r w:rsidRPr="00626F33">
        <w:t>nak id</w:t>
      </w:r>
      <w:r w:rsidRPr="00626F33">
        <w:rPr>
          <w:rFonts w:ascii="Arial Unicode MS" w:hAnsi="Helvetica"/>
        </w:rPr>
        <w:t>ő</w:t>
      </w:r>
      <w:r w:rsidRPr="00626F33">
        <w:t>b</w:t>
      </w:r>
      <w:r w:rsidRPr="00626F33">
        <w:rPr>
          <w:rFonts w:ascii="Arial Unicode MS" w:hAnsi="Helvetica"/>
        </w:rPr>
        <w:t>é</w:t>
      </w:r>
      <w:r w:rsidRPr="00626F33">
        <w:t>lyege</w:t>
      </w:r>
    </w:p>
    <w:p w:rsidR="00074FA7" w:rsidRPr="00626F33" w:rsidRDefault="00074FA7" w:rsidP="00074FA7">
      <w:pPr>
        <w:pStyle w:val="ListParagraph"/>
        <w:numPr>
          <w:ilvl w:val="0"/>
          <w:numId w:val="23"/>
        </w:numPr>
        <w:rPr>
          <w:position w:val="-2"/>
        </w:rPr>
      </w:pPr>
      <w:proofErr w:type="spellStart"/>
      <w:r w:rsidRPr="00626F33">
        <w:rPr>
          <w:b/>
          <w:bCs/>
        </w:rPr>
        <w:t>modify</w:t>
      </w:r>
      <w:proofErr w:type="spellEnd"/>
      <w:r w:rsidRPr="00626F33">
        <w:t>: m</w:t>
      </w:r>
      <w:r w:rsidRPr="00626F33">
        <w:rPr>
          <w:rFonts w:ascii="Arial Unicode MS" w:hAnsi="Helvetica"/>
        </w:rPr>
        <w:t>ó</w:t>
      </w:r>
      <w:r w:rsidRPr="00626F33">
        <w:t>dos</w:t>
      </w:r>
      <w:r w:rsidRPr="00626F33">
        <w:rPr>
          <w:rFonts w:ascii="Arial Unicode MS" w:hAnsi="Helvetica"/>
        </w:rPr>
        <w:t>í</w:t>
      </w:r>
      <w:r w:rsidRPr="00626F33">
        <w:t>t</w:t>
      </w:r>
      <w:r w:rsidRPr="00626F33">
        <w:rPr>
          <w:rFonts w:ascii="Arial Unicode MS" w:hAnsi="Helvetica"/>
        </w:rPr>
        <w:t>á</w:t>
      </w:r>
      <w:r w:rsidRPr="00626F33">
        <w:t>s id</w:t>
      </w:r>
      <w:r w:rsidRPr="00626F33">
        <w:rPr>
          <w:rFonts w:ascii="Arial Unicode MS" w:hAnsi="Helvetica"/>
        </w:rPr>
        <w:t>ő</w:t>
      </w:r>
      <w:r w:rsidRPr="00626F33">
        <w:t>b</w:t>
      </w:r>
      <w:r w:rsidRPr="00626F33">
        <w:rPr>
          <w:rFonts w:ascii="Arial Unicode MS" w:hAnsi="Helvetica"/>
        </w:rPr>
        <w:t>é</w:t>
      </w:r>
      <w:r w:rsidRPr="00626F33">
        <w:t>lyege</w:t>
      </w:r>
    </w:p>
    <w:p w:rsidR="00074FA7" w:rsidRPr="00626F33" w:rsidRDefault="00074FA7" w:rsidP="00074FA7">
      <w:pPr>
        <w:pStyle w:val="ListParagraph"/>
        <w:numPr>
          <w:ilvl w:val="0"/>
          <w:numId w:val="23"/>
        </w:numPr>
        <w:rPr>
          <w:position w:val="-2"/>
        </w:rPr>
      </w:pPr>
      <w:proofErr w:type="spellStart"/>
      <w:r w:rsidRPr="00626F33">
        <w:rPr>
          <w:b/>
          <w:bCs/>
        </w:rPr>
        <w:t>modifiedBy</w:t>
      </w:r>
      <w:proofErr w:type="spellEnd"/>
      <w:r w:rsidRPr="00626F33">
        <w:t>: az utols</w:t>
      </w:r>
      <w:r w:rsidRPr="00626F33">
        <w:rPr>
          <w:rFonts w:ascii="Arial Unicode MS" w:hAnsi="Helvetica"/>
        </w:rPr>
        <w:t>ó</w:t>
      </w:r>
      <w:r w:rsidRPr="00626F33">
        <w:rPr>
          <w:rFonts w:ascii="Arial Unicode MS" w:hAnsi="Helvetica"/>
        </w:rPr>
        <w:t xml:space="preserve"> </w:t>
      </w:r>
      <w:r w:rsidRPr="00626F33">
        <w:t>m</w:t>
      </w:r>
      <w:r w:rsidRPr="00626F33">
        <w:rPr>
          <w:rFonts w:ascii="Arial Unicode MS" w:hAnsi="Helvetica"/>
        </w:rPr>
        <w:t>ó</w:t>
      </w:r>
      <w:r w:rsidRPr="00626F33">
        <w:t>dos</w:t>
      </w:r>
      <w:r w:rsidRPr="00626F33">
        <w:rPr>
          <w:rFonts w:ascii="Arial Unicode MS" w:hAnsi="Helvetica"/>
        </w:rPr>
        <w:t>í</w:t>
      </w:r>
      <w:r w:rsidRPr="00626F33">
        <w:t>t</w:t>
      </w:r>
      <w:r w:rsidRPr="00626F33">
        <w:rPr>
          <w:rFonts w:ascii="Arial Unicode MS" w:hAnsi="Helvetica"/>
        </w:rPr>
        <w:t>á</w:t>
      </w:r>
      <w:r w:rsidRPr="00626F33">
        <w:t>st v</w:t>
      </w:r>
      <w:r w:rsidRPr="00626F33">
        <w:rPr>
          <w:rFonts w:ascii="Arial Unicode MS" w:hAnsi="Helvetica"/>
        </w:rPr>
        <w:t>é</w:t>
      </w:r>
      <w:r w:rsidRPr="00626F33">
        <w:t>gz</w:t>
      </w:r>
      <w:r w:rsidRPr="00626F33">
        <w:rPr>
          <w:rFonts w:ascii="Arial Unicode MS" w:hAnsi="Helvetica"/>
        </w:rPr>
        <w:t>ő</w:t>
      </w:r>
      <w:r w:rsidRPr="00626F33">
        <w:rPr>
          <w:rFonts w:ascii="Arial Unicode MS" w:hAnsi="Helvetica"/>
        </w:rPr>
        <w:t xml:space="preserve"> </w:t>
      </w:r>
      <w:r w:rsidRPr="00626F33">
        <w:t>felhaszn</w:t>
      </w:r>
      <w:r w:rsidRPr="00626F33">
        <w:rPr>
          <w:rFonts w:ascii="Arial Unicode MS" w:hAnsi="Helvetica"/>
        </w:rPr>
        <w:t>á</w:t>
      </w:r>
      <w:r w:rsidRPr="00626F33">
        <w:t>l</w:t>
      </w:r>
      <w:r w:rsidRPr="00626F33">
        <w:rPr>
          <w:rFonts w:ascii="Arial Unicode MS" w:hAnsi="Helvetica"/>
        </w:rPr>
        <w:t>ó</w:t>
      </w:r>
    </w:p>
    <w:p w:rsidR="00EA6BCA" w:rsidRDefault="00EA6BCA" w:rsidP="00EA6BCA">
      <w:pPr>
        <w:pStyle w:val="Szvegtrzs"/>
        <w:rPr>
          <w:b/>
          <w:u w:val="single"/>
        </w:rPr>
      </w:pPr>
    </w:p>
    <w:p w:rsidR="00074FA7" w:rsidRPr="00EA6BCA" w:rsidRDefault="00074FA7" w:rsidP="00EA6BCA">
      <w:pPr>
        <w:pStyle w:val="Szvegtrzs"/>
        <w:rPr>
          <w:b/>
          <w:u w:val="single"/>
        </w:rPr>
      </w:pPr>
      <w:proofErr w:type="spellStart"/>
      <w:r w:rsidRPr="00EA6BCA">
        <w:rPr>
          <w:b/>
          <w:u w:val="single"/>
        </w:rPr>
        <w:t>Permission</w:t>
      </w:r>
      <w:proofErr w:type="spellEnd"/>
    </w:p>
    <w:p w:rsidR="00074FA7" w:rsidRPr="00AE7208" w:rsidRDefault="00074FA7" w:rsidP="00074FA7">
      <w:pPr>
        <w:jc w:val="both"/>
      </w:pPr>
      <w:r w:rsidRPr="00AE7208">
        <w:t xml:space="preserve">A rendszerben tárolt erőforrások jogosultsági beállításokat tárolására szolgáló osztály. A jogosultságok beállítása megegyezik a </w:t>
      </w:r>
      <w:proofErr w:type="spellStart"/>
      <w:r w:rsidRPr="00AE7208">
        <w:t>Linux</w:t>
      </w:r>
      <w:proofErr w:type="spellEnd"/>
      <w:r w:rsidRPr="00AE7208">
        <w:t xml:space="preserve"> rendszerek alatti jogosultságokkal. A jogosultságot egy szám jellemzi, melyből a </w:t>
      </w:r>
      <w:r w:rsidRPr="00AE7208">
        <w:rPr>
          <w:b/>
          <w:bCs/>
        </w:rPr>
        <w:t>4</w:t>
      </w:r>
      <w:r w:rsidRPr="00AE7208">
        <w:t xml:space="preserve"> az olvasási, </w:t>
      </w:r>
      <w:r w:rsidRPr="00AE7208">
        <w:rPr>
          <w:b/>
          <w:bCs/>
        </w:rPr>
        <w:t xml:space="preserve">2 </w:t>
      </w:r>
      <w:r w:rsidRPr="00AE7208">
        <w:t xml:space="preserve">az írási, </w:t>
      </w:r>
      <w:r w:rsidRPr="00AE7208">
        <w:rPr>
          <w:b/>
          <w:bCs/>
        </w:rPr>
        <w:t>1</w:t>
      </w:r>
      <w:r w:rsidRPr="00AE7208">
        <w:t xml:space="preserve"> a futtatási jogosultságot jelenti. A jogosultságok jelentő szám a megadni kívánt jogosultságok összeadásával adódik. Pl.: 7 az olvasási, írási, futtatási jogosultság; míg az 5 az olvasási és futtatási jogosultságok jelenti. A jogosultságban megadható </w:t>
      </w:r>
      <w:proofErr w:type="spellStart"/>
      <w:r w:rsidRPr="00AE7208">
        <w:t>owner</w:t>
      </w:r>
      <w:proofErr w:type="spellEnd"/>
      <w:r w:rsidRPr="00AE7208">
        <w:t xml:space="preserve">, </w:t>
      </w:r>
      <w:proofErr w:type="spellStart"/>
      <w:r w:rsidRPr="00AE7208">
        <w:t>group</w:t>
      </w:r>
      <w:proofErr w:type="spellEnd"/>
      <w:r w:rsidRPr="00AE7208">
        <w:t xml:space="preserve">, </w:t>
      </w:r>
      <w:proofErr w:type="spellStart"/>
      <w:r w:rsidRPr="00AE7208">
        <w:t>other</w:t>
      </w:r>
      <w:proofErr w:type="spellEnd"/>
      <w:r w:rsidRPr="00AE7208">
        <w:t xml:space="preserve"> felvehet egy ilyen számot, amely megadja, hogy az adott felhasználó vagy csoport milyen műveleteket végezhet el.</w:t>
      </w:r>
    </w:p>
    <w:p w:rsidR="00074FA7" w:rsidRPr="00626F33" w:rsidRDefault="00074FA7" w:rsidP="00074FA7">
      <w:pPr>
        <w:pStyle w:val="Body"/>
      </w:pP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proofErr w:type="spellStart"/>
            <w:r w:rsidRPr="00626F33">
              <w:rPr>
                <w:rFonts w:ascii="Cambria" w:hAnsi="Cambria"/>
                <w:b/>
                <w:bCs/>
              </w:rPr>
              <w:t>Permission</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2"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owner</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 tulajdonos hozzáférése</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group</w:t>
            </w:r>
            <w:proofErr w:type="spellEnd"/>
          </w:p>
        </w:tc>
        <w:tc>
          <w:tcPr>
            <w:tcW w:w="3212" w:type="dxa"/>
            <w:tcBorders>
              <w:left w:val="single" w:sz="4" w:space="0" w:color="000000"/>
            </w:tcBorders>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shd w:val="clear" w:color="auto" w:fill="EEEEEE"/>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az előfizetői csoport hozzáférése</w:t>
            </w:r>
          </w:p>
        </w:tc>
      </w:tr>
      <w:tr w:rsidR="00074FA7" w:rsidRPr="0011470D">
        <w:trPr>
          <w:trHeight w:val="280"/>
        </w:trPr>
        <w:tc>
          <w:tcPr>
            <w:tcW w:w="3212" w:type="dxa"/>
            <w:tcBorders>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other</w:t>
            </w:r>
            <w:proofErr w:type="spellEnd"/>
          </w:p>
        </w:tc>
        <w:tc>
          <w:tcPr>
            <w:tcW w:w="3212" w:type="dxa"/>
            <w:tcBorders>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Number</w:t>
            </w:r>
            <w:proofErr w:type="spellEnd"/>
          </w:p>
        </w:tc>
        <w:tc>
          <w:tcPr>
            <w:tcW w:w="3212" w:type="dxa"/>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 xml:space="preserve">az előfizetési csoporton kívüli </w:t>
            </w:r>
            <w:r w:rsidRPr="00626F33">
              <w:rPr>
                <w:rFonts w:ascii="Cambria" w:hAnsi="Cambria"/>
                <w:lang w:val="hu-HU"/>
              </w:rPr>
              <w:lastRenderedPageBreak/>
              <w:t>felhasználók hozzáférése</w:t>
            </w:r>
          </w:p>
        </w:tc>
      </w:tr>
    </w:tbl>
    <w:p w:rsidR="00EA6BCA" w:rsidRDefault="00EA6BCA" w:rsidP="00EA6BCA">
      <w:pPr>
        <w:pStyle w:val="Szvegtrzs"/>
      </w:pPr>
    </w:p>
    <w:p w:rsidR="00074FA7" w:rsidRPr="00AE7208" w:rsidRDefault="00074FA7" w:rsidP="00EA6BCA">
      <w:pPr>
        <w:pStyle w:val="Szvegtrzs"/>
      </w:pPr>
      <w:r w:rsidRPr="00AE7208">
        <w:t>Részletes leírás</w:t>
      </w:r>
    </w:p>
    <w:p w:rsidR="00074FA7" w:rsidRPr="00AE7208" w:rsidRDefault="00074FA7" w:rsidP="00074FA7">
      <w:pPr>
        <w:pStyle w:val="ListParagraph"/>
        <w:numPr>
          <w:ilvl w:val="0"/>
          <w:numId w:val="23"/>
        </w:numPr>
        <w:rPr>
          <w:position w:val="-2"/>
        </w:rPr>
      </w:pPr>
      <w:proofErr w:type="spellStart"/>
      <w:r w:rsidRPr="00AE7208">
        <w:rPr>
          <w:b/>
          <w:bCs/>
        </w:rPr>
        <w:t>owner</w:t>
      </w:r>
      <w:proofErr w:type="spellEnd"/>
      <w:r w:rsidRPr="00AE7208">
        <w:t>: a tulajdonos jogosultságát leíró érték</w:t>
      </w:r>
    </w:p>
    <w:p w:rsidR="00074FA7" w:rsidRPr="00AE7208" w:rsidRDefault="00074FA7" w:rsidP="00074FA7">
      <w:pPr>
        <w:pStyle w:val="ListParagraph"/>
        <w:numPr>
          <w:ilvl w:val="0"/>
          <w:numId w:val="23"/>
        </w:numPr>
        <w:rPr>
          <w:position w:val="-2"/>
        </w:rPr>
      </w:pPr>
      <w:proofErr w:type="spellStart"/>
      <w:r w:rsidRPr="00AE7208">
        <w:rPr>
          <w:b/>
          <w:bCs/>
        </w:rPr>
        <w:t>group</w:t>
      </w:r>
      <w:proofErr w:type="spellEnd"/>
      <w:r w:rsidRPr="00AE7208">
        <w:t>: az azonos előfizető alá tartozó felhasználók jogosultságát leíró érték</w:t>
      </w:r>
    </w:p>
    <w:p w:rsidR="00074FA7" w:rsidRPr="00626F33" w:rsidRDefault="00074FA7" w:rsidP="00074FA7">
      <w:pPr>
        <w:pStyle w:val="ListParagraph"/>
        <w:numPr>
          <w:ilvl w:val="0"/>
          <w:numId w:val="23"/>
        </w:numPr>
        <w:rPr>
          <w:position w:val="-2"/>
        </w:rPr>
      </w:pPr>
      <w:proofErr w:type="spellStart"/>
      <w:r w:rsidRPr="00AE7208">
        <w:rPr>
          <w:b/>
          <w:bCs/>
        </w:rPr>
        <w:t>other</w:t>
      </w:r>
      <w:proofErr w:type="spellEnd"/>
      <w:r w:rsidRPr="00AE7208">
        <w:t>: a más előfizetői csoportba tartozó felhasználók jogosultságát leíró érték</w:t>
      </w:r>
    </w:p>
    <w:p w:rsidR="00EA6BCA" w:rsidRDefault="00EA6BCA" w:rsidP="00EA6BCA">
      <w:pPr>
        <w:pStyle w:val="Szvegtrzs"/>
        <w:rPr>
          <w:b/>
          <w:u w:val="single"/>
        </w:rPr>
      </w:pPr>
    </w:p>
    <w:p w:rsidR="00074FA7" w:rsidRPr="00EA6BCA" w:rsidRDefault="00074FA7" w:rsidP="00EA6BCA">
      <w:pPr>
        <w:pStyle w:val="Szvegtrzs"/>
        <w:rPr>
          <w:b/>
          <w:u w:val="single"/>
        </w:rPr>
      </w:pPr>
      <w:r w:rsidRPr="00EA6BCA">
        <w:rPr>
          <w:b/>
          <w:u w:val="single"/>
        </w:rPr>
        <w:t>ACL</w:t>
      </w:r>
    </w:p>
    <w:p w:rsidR="00074FA7" w:rsidRPr="00AE7208" w:rsidRDefault="00074FA7" w:rsidP="00EA6BCA">
      <w:pPr>
        <w:pStyle w:val="Szvegtrzs"/>
      </w:pPr>
      <w:r w:rsidRPr="00AE7208">
        <w:t>A jogosultsági rendszerben nem megadható hozzáférések kezelésére szolgáló osztály.</w:t>
      </w: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074FA7" w:rsidRPr="0011470D">
        <w:trPr>
          <w:trHeight w:val="280"/>
          <w:tblHeader/>
        </w:trPr>
        <w:tc>
          <w:tcPr>
            <w:tcW w:w="3213"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Body"/>
              <w:rPr>
                <w:rFonts w:ascii="Cambria" w:hAnsi="Cambria"/>
              </w:rPr>
            </w:pPr>
            <w:r w:rsidRPr="00626F33">
              <w:rPr>
                <w:rFonts w:ascii="Cambria" w:hAnsi="Cambria"/>
                <w:b/>
                <w:bCs/>
              </w:rPr>
              <w:t>ACL</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074FA7" w:rsidRPr="00626F33" w:rsidRDefault="00074FA7" w:rsidP="00EA6BCA">
            <w:pPr>
              <w:pStyle w:val="TableStyle1"/>
              <w:rPr>
                <w:rFonts w:ascii="Cambria" w:hAnsi="Cambria"/>
                <w:lang w:val="hu-HU"/>
              </w:rPr>
            </w:pPr>
            <w:r w:rsidRPr="00626F33">
              <w:rPr>
                <w:rFonts w:ascii="Cambria" w:hAnsi="Cambria"/>
                <w:lang w:val="hu-HU"/>
              </w:rPr>
              <w:t>leírás</w:t>
            </w:r>
          </w:p>
        </w:tc>
      </w:tr>
      <w:tr w:rsidR="00074FA7"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074FA7" w:rsidRPr="00626F33" w:rsidRDefault="00074FA7" w:rsidP="00EA6BCA">
            <w:pPr>
              <w:pStyle w:val="TableStyle1"/>
              <w:rPr>
                <w:rFonts w:ascii="Cambria" w:hAnsi="Cambria"/>
                <w:lang w:val="hu-HU"/>
              </w:rPr>
            </w:pPr>
            <w:proofErr w:type="spellStart"/>
            <w:r w:rsidRPr="00626F33">
              <w:rPr>
                <w:rFonts w:ascii="Cambria" w:hAnsi="Cambria"/>
                <w:lang w:val="hu-HU"/>
              </w:rPr>
              <w:t>users</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proofErr w:type="spellStart"/>
            <w:r w:rsidRPr="00626F33">
              <w:rPr>
                <w:rFonts w:ascii="Cambria" w:hAnsi="Cambria"/>
                <w:lang w:val="hu-HU"/>
              </w:rPr>
              <w:t>Array</w:t>
            </w:r>
            <w:proofErr w:type="spellEnd"/>
            <w:r w:rsidRPr="00626F33">
              <w:rPr>
                <w:rFonts w:ascii="Cambria" w:hAnsi="Cambria"/>
                <w:lang w:val="hu-HU"/>
              </w:rPr>
              <w:t>[</w:t>
            </w:r>
            <w:proofErr w:type="spellStart"/>
            <w:r w:rsidRPr="00626F33">
              <w:rPr>
                <w:rFonts w:ascii="Cambria" w:hAnsi="Cambria"/>
                <w:lang w:val="hu-HU"/>
              </w:rPr>
              <w:t>User</w:t>
            </w:r>
            <w:proofErr w:type="spellEnd"/>
            <w:r w:rsidRPr="00626F33">
              <w:rPr>
                <w:rFonts w:ascii="Cambria" w:hAnsi="Cambria"/>
                <w:lang w:val="hu-HU"/>
              </w:rPr>
              <w:t>]</w:t>
            </w:r>
          </w:p>
        </w:tc>
        <w:tc>
          <w:tcPr>
            <w:tcW w:w="3212" w:type="dxa"/>
            <w:tcBorders>
              <w:top w:val="single" w:sz="4" w:space="0" w:color="000000"/>
            </w:tcBorders>
            <w:tcMar>
              <w:top w:w="80" w:type="dxa"/>
              <w:left w:w="80" w:type="dxa"/>
              <w:bottom w:w="80" w:type="dxa"/>
              <w:right w:w="80" w:type="dxa"/>
            </w:tcMar>
          </w:tcPr>
          <w:p w:rsidR="00074FA7" w:rsidRPr="00626F33" w:rsidRDefault="00074FA7" w:rsidP="00EA6BCA">
            <w:pPr>
              <w:pStyle w:val="TableStyle2"/>
              <w:rPr>
                <w:rFonts w:ascii="Cambria" w:hAnsi="Cambria"/>
                <w:lang w:val="hu-HU"/>
              </w:rPr>
            </w:pPr>
            <w:r w:rsidRPr="00626F33">
              <w:rPr>
                <w:rFonts w:ascii="Cambria" w:hAnsi="Cambria"/>
                <w:lang w:val="hu-HU"/>
              </w:rPr>
              <w:t>Azon felhasználók listája, amelyek a jogosultsági beállításokon felül hozzáférnek az adott erőforráshoz.</w:t>
            </w:r>
          </w:p>
        </w:tc>
      </w:tr>
    </w:tbl>
    <w:p w:rsidR="00074FA7" w:rsidRDefault="00074FA7" w:rsidP="00471E28">
      <w:pPr>
        <w:pStyle w:val="Szvegtrzs"/>
      </w:pPr>
    </w:p>
    <w:p w:rsidR="00F6535C" w:rsidRDefault="00F6535C" w:rsidP="00471E28">
      <w:pPr>
        <w:pStyle w:val="Szvegtrzs"/>
      </w:pPr>
    </w:p>
    <w:p w:rsidR="00F6535C" w:rsidRDefault="00F6535C" w:rsidP="00F6535C">
      <w:pPr>
        <w:pStyle w:val="Cmsor2"/>
      </w:pPr>
      <w:bookmarkStart w:id="12" w:name="_Toc385215057"/>
      <w:r>
        <w:t>OD vektor előállításához kapcsolódó entitások</w:t>
      </w:r>
      <w:bookmarkEnd w:id="12"/>
    </w:p>
    <w:p w:rsidR="00F6535C" w:rsidRDefault="00F6535C" w:rsidP="00F6535C"/>
    <w:p w:rsidR="00A72BF5" w:rsidRPr="00EA6BCA" w:rsidRDefault="00CC39C2" w:rsidP="00A72BF5">
      <w:pPr>
        <w:pStyle w:val="Szvegtrzs"/>
        <w:rPr>
          <w:b/>
          <w:u w:val="single"/>
        </w:rPr>
      </w:pPr>
      <w:r>
        <w:rPr>
          <w:b/>
          <w:u w:val="single"/>
        </w:rPr>
        <w:t>Társadalmi-gazdasági változók listája</w:t>
      </w:r>
    </w:p>
    <w:p w:rsidR="00A72BF5" w:rsidRDefault="00A72BF5" w:rsidP="00A72BF5">
      <w:pPr>
        <w:jc w:val="both"/>
      </w:pPr>
      <w:r>
        <w:t>Ez az osztály tárolja az egyes települések idősoros adatait a különböző társadalmi-gazdasági változók szerint.</w:t>
      </w:r>
    </w:p>
    <w:p w:rsidR="00A72BF5" w:rsidRPr="00AE7208" w:rsidRDefault="00A72BF5" w:rsidP="00A72BF5">
      <w:pPr>
        <w:jc w:val="both"/>
      </w:pPr>
    </w:p>
    <w:p w:rsidR="00A72BF5" w:rsidRPr="00626F33" w:rsidRDefault="00A72BF5" w:rsidP="00A72BF5">
      <w:pPr>
        <w:pStyle w:val="Body"/>
      </w:pP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A72BF5" w:rsidRPr="0011470D">
        <w:trPr>
          <w:trHeight w:val="280"/>
          <w:tblHeader/>
        </w:trPr>
        <w:tc>
          <w:tcPr>
            <w:tcW w:w="3213" w:type="dxa"/>
            <w:tcBorders>
              <w:bottom w:val="single" w:sz="4" w:space="0" w:color="000000"/>
            </w:tcBorders>
            <w:shd w:val="clear" w:color="auto" w:fill="BDC0BF"/>
            <w:tcMar>
              <w:top w:w="80" w:type="dxa"/>
              <w:left w:w="80" w:type="dxa"/>
              <w:bottom w:w="80" w:type="dxa"/>
              <w:right w:w="80" w:type="dxa"/>
            </w:tcMar>
          </w:tcPr>
          <w:p w:rsidR="00A72BF5" w:rsidRPr="00626F33" w:rsidRDefault="006B23D0" w:rsidP="00A72BF5">
            <w:pPr>
              <w:pStyle w:val="Body"/>
              <w:rPr>
                <w:rFonts w:ascii="Cambria" w:hAnsi="Cambria"/>
              </w:rPr>
            </w:pPr>
            <w:proofErr w:type="spellStart"/>
            <w:r>
              <w:rPr>
                <w:rFonts w:ascii="Cambria" w:hAnsi="Cambria"/>
              </w:rPr>
              <w:t>Variables</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A72BF5" w:rsidRPr="00626F33" w:rsidRDefault="00A72BF5" w:rsidP="00A72BF5">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A72BF5" w:rsidRPr="00626F33" w:rsidRDefault="00A72BF5" w:rsidP="00A72BF5">
            <w:pPr>
              <w:pStyle w:val="TableStyle1"/>
              <w:rPr>
                <w:rFonts w:ascii="Cambria" w:hAnsi="Cambria"/>
                <w:lang w:val="hu-HU"/>
              </w:rPr>
            </w:pPr>
            <w:r w:rsidRPr="00626F33">
              <w:rPr>
                <w:rFonts w:ascii="Cambria" w:hAnsi="Cambria"/>
                <w:lang w:val="hu-HU"/>
              </w:rPr>
              <w:t>leírás</w:t>
            </w:r>
          </w:p>
        </w:tc>
      </w:tr>
      <w:tr w:rsidR="00A72BF5"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A72BF5" w:rsidRPr="00626F33" w:rsidRDefault="00A72BF5" w:rsidP="00A72BF5">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A72BF5" w:rsidRPr="00626F33" w:rsidRDefault="00A72BF5" w:rsidP="00A72BF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A72BF5" w:rsidRPr="00626F33" w:rsidRDefault="00A72BF5" w:rsidP="00A72BF5">
            <w:pPr>
              <w:pStyle w:val="TableStyle2"/>
              <w:rPr>
                <w:rFonts w:ascii="Cambria" w:hAnsi="Cambria"/>
                <w:lang w:val="hu-HU"/>
              </w:rPr>
            </w:pPr>
            <w:proofErr w:type="spellStart"/>
            <w:r>
              <w:rPr>
                <w:rFonts w:ascii="Cambria" w:hAnsi="Cambria"/>
                <w:lang w:val="hu-HU"/>
              </w:rPr>
              <w:t>Azonosítü</w:t>
            </w:r>
            <w:proofErr w:type="spellEnd"/>
          </w:p>
        </w:tc>
      </w:tr>
      <w:tr w:rsidR="00CC39C2"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CC39C2" w:rsidRPr="00626F33" w:rsidRDefault="00CC39C2" w:rsidP="00A72BF5">
            <w:pPr>
              <w:pStyle w:val="TableStyle1"/>
              <w:rPr>
                <w:rFonts w:ascii="Cambria" w:hAnsi="Cambria"/>
                <w:lang w:val="hu-HU"/>
              </w:rPr>
            </w:pPr>
            <w:proofErr w:type="spellStart"/>
            <w:r>
              <w:rPr>
                <w:rFonts w:ascii="Cambria" w:hAnsi="Cambria"/>
                <w:lang w:val="hu-HU"/>
              </w:rPr>
              <w:t>variableName</w:t>
            </w:r>
            <w:proofErr w:type="spellEnd"/>
          </w:p>
        </w:tc>
        <w:tc>
          <w:tcPr>
            <w:tcW w:w="3212" w:type="dxa"/>
            <w:tcBorders>
              <w:left w:val="single" w:sz="4" w:space="0" w:color="000000"/>
            </w:tcBorders>
            <w:tcMar>
              <w:top w:w="80" w:type="dxa"/>
              <w:left w:w="80" w:type="dxa"/>
              <w:bottom w:w="80" w:type="dxa"/>
              <w:right w:w="80" w:type="dxa"/>
            </w:tcMar>
          </w:tcPr>
          <w:p w:rsidR="00CC39C2" w:rsidRPr="00626F33" w:rsidRDefault="00CC39C2" w:rsidP="00A72BF5">
            <w:pPr>
              <w:pStyle w:val="TableStyle2"/>
              <w:rPr>
                <w:rFonts w:ascii="Cambria" w:hAnsi="Cambria"/>
                <w:lang w:val="hu-HU"/>
              </w:rPr>
            </w:pPr>
            <w:proofErr w:type="spellStart"/>
            <w:r>
              <w:rPr>
                <w:rFonts w:ascii="Cambria" w:hAnsi="Cambria"/>
                <w:lang w:val="hu-HU"/>
              </w:rPr>
              <w:t>string</w:t>
            </w:r>
            <w:proofErr w:type="spellEnd"/>
          </w:p>
        </w:tc>
        <w:tc>
          <w:tcPr>
            <w:tcW w:w="3212" w:type="dxa"/>
            <w:tcMar>
              <w:top w:w="80" w:type="dxa"/>
              <w:left w:w="80" w:type="dxa"/>
              <w:bottom w:w="80" w:type="dxa"/>
              <w:right w:w="80" w:type="dxa"/>
            </w:tcMar>
          </w:tcPr>
          <w:p w:rsidR="00CC39C2" w:rsidRPr="00626F33" w:rsidRDefault="00CC39C2" w:rsidP="00CC39C2">
            <w:pPr>
              <w:pStyle w:val="TableStyle2"/>
              <w:rPr>
                <w:rFonts w:ascii="Cambria" w:hAnsi="Cambria"/>
                <w:lang w:val="hu-HU"/>
              </w:rPr>
            </w:pPr>
            <w:r>
              <w:rPr>
                <w:rFonts w:ascii="Cambria" w:hAnsi="Cambria"/>
                <w:lang w:val="hu-HU"/>
              </w:rPr>
              <w:t>társadalmi-gazdasági változó neve</w:t>
            </w:r>
          </w:p>
        </w:tc>
      </w:tr>
    </w:tbl>
    <w:p w:rsidR="00A72BF5" w:rsidRDefault="00A72BF5" w:rsidP="00A72BF5">
      <w:pPr>
        <w:pStyle w:val="Szvegtrzs"/>
      </w:pPr>
    </w:p>
    <w:p w:rsidR="00A72BF5" w:rsidRPr="00AE7208" w:rsidRDefault="00A72BF5" w:rsidP="00A72BF5">
      <w:pPr>
        <w:pStyle w:val="Szvegtrzs"/>
      </w:pPr>
      <w:r w:rsidRPr="00AE7208">
        <w:t>Részletes leírás</w:t>
      </w:r>
    </w:p>
    <w:p w:rsidR="00A72BF5" w:rsidRPr="00AE7208" w:rsidRDefault="00A72BF5" w:rsidP="00A72BF5">
      <w:pPr>
        <w:pStyle w:val="ListParagraph"/>
        <w:numPr>
          <w:ilvl w:val="0"/>
          <w:numId w:val="23"/>
        </w:numPr>
        <w:rPr>
          <w:position w:val="-2"/>
        </w:rPr>
      </w:pPr>
      <w:proofErr w:type="spellStart"/>
      <w:r>
        <w:rPr>
          <w:b/>
          <w:bCs/>
        </w:rPr>
        <w:t>id</w:t>
      </w:r>
      <w:proofErr w:type="spellEnd"/>
      <w:r w:rsidRPr="00AE7208">
        <w:t xml:space="preserve">: </w:t>
      </w:r>
      <w:r>
        <w:t xml:space="preserve">a </w:t>
      </w:r>
      <w:r w:rsidR="00CC39C2">
        <w:t>társadalmi-gazdasági változó</w:t>
      </w:r>
      <w:r>
        <w:t xml:space="preserve"> egyedi azonosítója</w:t>
      </w:r>
    </w:p>
    <w:p w:rsidR="00A72BF5" w:rsidRPr="00AE7208" w:rsidRDefault="00A72BF5" w:rsidP="00A72BF5">
      <w:pPr>
        <w:pStyle w:val="ListParagraph"/>
        <w:numPr>
          <w:ilvl w:val="0"/>
          <w:numId w:val="23"/>
        </w:numPr>
        <w:rPr>
          <w:position w:val="-2"/>
        </w:rPr>
      </w:pPr>
      <w:proofErr w:type="spellStart"/>
      <w:r>
        <w:rPr>
          <w:b/>
          <w:bCs/>
        </w:rPr>
        <w:t>id_</w:t>
      </w:r>
      <w:r w:rsidR="00CC39C2">
        <w:rPr>
          <w:b/>
          <w:bCs/>
        </w:rPr>
        <w:t>variable</w:t>
      </w:r>
      <w:proofErr w:type="spellEnd"/>
      <w:r w:rsidRPr="00AE7208">
        <w:t xml:space="preserve">: </w:t>
      </w:r>
      <w:r w:rsidR="00CC39C2">
        <w:t>a társadalmi-gazdasági változó neve (pl. „munkanélküliség”, „gépkocsik száma”, stb.)</w:t>
      </w:r>
    </w:p>
    <w:p w:rsidR="00A72BF5" w:rsidRDefault="00A72BF5" w:rsidP="00F6535C"/>
    <w:p w:rsidR="00F6535C" w:rsidRPr="00EA6BCA" w:rsidRDefault="00F6535C" w:rsidP="00F6535C">
      <w:pPr>
        <w:pStyle w:val="Szvegtrzs"/>
        <w:rPr>
          <w:b/>
          <w:u w:val="single"/>
        </w:rPr>
      </w:pPr>
      <w:r>
        <w:rPr>
          <w:b/>
          <w:u w:val="single"/>
        </w:rPr>
        <w:t xml:space="preserve">Idősoros </w:t>
      </w:r>
      <w:r w:rsidR="0068526D">
        <w:rPr>
          <w:b/>
          <w:u w:val="single"/>
        </w:rPr>
        <w:t>település-</w:t>
      </w:r>
      <w:r>
        <w:rPr>
          <w:b/>
          <w:u w:val="single"/>
        </w:rPr>
        <w:t>adatok</w:t>
      </w:r>
    </w:p>
    <w:p w:rsidR="00F6535C" w:rsidRDefault="00F6535C" w:rsidP="00F6535C">
      <w:pPr>
        <w:jc w:val="both"/>
      </w:pPr>
      <w:r>
        <w:t>Ez az osztály tárolja az egyes települések idősoros adatait a különböző társadalmi-gazdasági változók szerint.</w:t>
      </w:r>
    </w:p>
    <w:p w:rsidR="00F6535C" w:rsidRPr="00AE7208" w:rsidRDefault="00F6535C" w:rsidP="00F6535C">
      <w:pPr>
        <w:jc w:val="both"/>
      </w:pPr>
    </w:p>
    <w:p w:rsidR="00F6535C" w:rsidRPr="00626F33" w:rsidRDefault="00F6535C" w:rsidP="00F6535C">
      <w:pPr>
        <w:pStyle w:val="Body"/>
      </w:pP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F6535C" w:rsidRPr="0011470D">
        <w:trPr>
          <w:trHeight w:val="280"/>
          <w:tblHeader/>
        </w:trPr>
        <w:tc>
          <w:tcPr>
            <w:tcW w:w="3213" w:type="dxa"/>
            <w:tcBorders>
              <w:bottom w:val="single" w:sz="4" w:space="0" w:color="000000"/>
            </w:tcBorders>
            <w:shd w:val="clear" w:color="auto" w:fill="BDC0BF"/>
            <w:tcMar>
              <w:top w:w="80" w:type="dxa"/>
              <w:left w:w="80" w:type="dxa"/>
              <w:bottom w:w="80" w:type="dxa"/>
              <w:right w:w="80" w:type="dxa"/>
            </w:tcMar>
          </w:tcPr>
          <w:p w:rsidR="00F6535C" w:rsidRPr="00626F33" w:rsidRDefault="0068526D" w:rsidP="0068526D">
            <w:pPr>
              <w:pStyle w:val="Body"/>
              <w:rPr>
                <w:rFonts w:ascii="Cambria" w:hAnsi="Cambria"/>
              </w:rPr>
            </w:pPr>
            <w:proofErr w:type="spellStart"/>
            <w:r>
              <w:rPr>
                <w:rFonts w:ascii="Cambria" w:hAnsi="Cambria"/>
              </w:rPr>
              <w:lastRenderedPageBreak/>
              <w:t>AnnualData</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F6535C" w:rsidRPr="00626F33" w:rsidRDefault="00F6535C" w:rsidP="0068526D">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F6535C" w:rsidRPr="00626F33" w:rsidRDefault="00F6535C" w:rsidP="0068526D">
            <w:pPr>
              <w:pStyle w:val="TableStyle1"/>
              <w:rPr>
                <w:rFonts w:ascii="Cambria" w:hAnsi="Cambria"/>
                <w:lang w:val="hu-HU"/>
              </w:rPr>
            </w:pPr>
            <w:r w:rsidRPr="00626F33">
              <w:rPr>
                <w:rFonts w:ascii="Cambria" w:hAnsi="Cambria"/>
                <w:lang w:val="hu-HU"/>
              </w:rPr>
              <w:t>leírás</w:t>
            </w:r>
          </w:p>
        </w:tc>
      </w:tr>
      <w:tr w:rsidR="00F6535C"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F6535C" w:rsidRPr="00626F33" w:rsidRDefault="0068526D" w:rsidP="0068526D">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proofErr w:type="spellStart"/>
            <w:r>
              <w:rPr>
                <w:rFonts w:ascii="Cambria" w:hAnsi="Cambria"/>
                <w:lang w:val="hu-HU"/>
              </w:rPr>
              <w:t>Azonosítü</w:t>
            </w:r>
            <w:proofErr w:type="spellEnd"/>
          </w:p>
        </w:tc>
      </w:tr>
      <w:tr w:rsidR="00F6535C"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F6535C" w:rsidRPr="00626F33" w:rsidRDefault="0068526D" w:rsidP="0068526D">
            <w:pPr>
              <w:pStyle w:val="TableStyle1"/>
              <w:rPr>
                <w:rFonts w:ascii="Cambria" w:hAnsi="Cambria"/>
                <w:lang w:val="hu-HU"/>
              </w:rPr>
            </w:pPr>
            <w:proofErr w:type="spellStart"/>
            <w:r>
              <w:rPr>
                <w:rFonts w:ascii="Cambria" w:hAnsi="Cambria"/>
                <w:lang w:val="hu-HU"/>
              </w:rPr>
              <w:t>id_settlement</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A település azonosítója</w:t>
            </w:r>
          </w:p>
        </w:tc>
      </w:tr>
      <w:tr w:rsidR="00F6535C"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F6535C" w:rsidRPr="00626F33" w:rsidRDefault="0068526D" w:rsidP="0068526D">
            <w:pPr>
              <w:pStyle w:val="TableStyle1"/>
              <w:rPr>
                <w:rFonts w:ascii="Cambria" w:hAnsi="Cambria"/>
                <w:lang w:val="hu-HU"/>
              </w:rPr>
            </w:pPr>
            <w:proofErr w:type="spellStart"/>
            <w:r>
              <w:rPr>
                <w:rFonts w:ascii="Cambria" w:hAnsi="Cambria"/>
                <w:lang w:val="hu-HU"/>
              </w:rPr>
              <w:t>id_variable</w:t>
            </w:r>
            <w:proofErr w:type="spellEnd"/>
          </w:p>
        </w:tc>
        <w:tc>
          <w:tcPr>
            <w:tcW w:w="3212" w:type="dxa"/>
            <w:tcBorders>
              <w:top w:val="single" w:sz="4" w:space="0" w:color="000000"/>
              <w:left w:val="single" w:sz="4" w:space="0" w:color="000000"/>
              <w:bottom w:val="single" w:sz="2"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bottom w:val="single" w:sz="2"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társadalmi-gazdasági változók adatai</w:t>
            </w:r>
          </w:p>
        </w:tc>
      </w:tr>
      <w:tr w:rsidR="00F6535C"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F6535C" w:rsidRPr="00626F33" w:rsidRDefault="0068526D" w:rsidP="0068526D">
            <w:pPr>
              <w:pStyle w:val="TableStyle1"/>
              <w:rPr>
                <w:rFonts w:ascii="Cambria" w:hAnsi="Cambria"/>
                <w:lang w:val="hu-HU"/>
              </w:rPr>
            </w:pPr>
            <w:proofErr w:type="spellStart"/>
            <w:r>
              <w:rPr>
                <w:rFonts w:ascii="Cambria" w:hAnsi="Cambria"/>
                <w:lang w:val="hu-HU"/>
              </w:rPr>
              <w:t>year</w:t>
            </w:r>
            <w:proofErr w:type="spellEnd"/>
          </w:p>
        </w:tc>
        <w:tc>
          <w:tcPr>
            <w:tcW w:w="3212" w:type="dxa"/>
            <w:tcBorders>
              <w:left w:val="single" w:sz="4" w:space="0" w:color="000000"/>
            </w:tcBorders>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F6535C" w:rsidRPr="00626F33" w:rsidRDefault="0068526D" w:rsidP="0068526D">
            <w:pPr>
              <w:pStyle w:val="TableStyle2"/>
              <w:rPr>
                <w:rFonts w:ascii="Cambria" w:hAnsi="Cambria"/>
                <w:lang w:val="hu-HU"/>
              </w:rPr>
            </w:pPr>
            <w:r>
              <w:rPr>
                <w:rFonts w:ascii="Cambria" w:hAnsi="Cambria"/>
                <w:lang w:val="hu-HU"/>
              </w:rPr>
              <w:t>vonatkozási év</w:t>
            </w:r>
          </w:p>
        </w:tc>
      </w:tr>
      <w:tr w:rsidR="0068526D"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68526D" w:rsidRDefault="0068526D" w:rsidP="0068526D">
            <w:pPr>
              <w:pStyle w:val="TableStyle1"/>
              <w:rPr>
                <w:rFonts w:ascii="Cambria" w:hAnsi="Cambria"/>
                <w:lang w:val="hu-HU"/>
              </w:rPr>
            </w:pPr>
            <w:proofErr w:type="spellStart"/>
            <w:r>
              <w:rPr>
                <w:rFonts w:ascii="Cambria" w:hAnsi="Cambria"/>
                <w:lang w:val="hu-HU"/>
              </w:rPr>
              <w:t>value</w:t>
            </w:r>
            <w:proofErr w:type="spellEnd"/>
          </w:p>
        </w:tc>
        <w:tc>
          <w:tcPr>
            <w:tcW w:w="3212" w:type="dxa"/>
            <w:tcBorders>
              <w:left w:val="single" w:sz="4" w:space="0" w:color="000000"/>
            </w:tcBorders>
            <w:tcMar>
              <w:top w:w="80" w:type="dxa"/>
              <w:left w:w="80" w:type="dxa"/>
              <w:bottom w:w="80" w:type="dxa"/>
              <w:right w:w="80" w:type="dxa"/>
            </w:tcMar>
          </w:tcPr>
          <w:p w:rsidR="0068526D" w:rsidRDefault="0068526D" w:rsidP="0068526D">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68526D" w:rsidRDefault="0068526D" w:rsidP="0068526D">
            <w:pPr>
              <w:pStyle w:val="TableStyle2"/>
              <w:rPr>
                <w:rFonts w:ascii="Cambria" w:hAnsi="Cambria"/>
                <w:lang w:val="hu-HU"/>
              </w:rPr>
            </w:pPr>
            <w:r>
              <w:rPr>
                <w:rFonts w:ascii="Cambria" w:hAnsi="Cambria"/>
                <w:lang w:val="hu-HU"/>
              </w:rPr>
              <w:t>vonatkozó érték</w:t>
            </w:r>
          </w:p>
        </w:tc>
      </w:tr>
    </w:tbl>
    <w:p w:rsidR="00F6535C" w:rsidRDefault="00F6535C" w:rsidP="00F6535C">
      <w:pPr>
        <w:pStyle w:val="Szvegtrzs"/>
      </w:pPr>
    </w:p>
    <w:p w:rsidR="00F6535C" w:rsidRPr="00AE7208" w:rsidRDefault="00F6535C" w:rsidP="00F6535C">
      <w:pPr>
        <w:pStyle w:val="Szvegtrzs"/>
      </w:pPr>
      <w:r w:rsidRPr="00AE7208">
        <w:t>Részletes leírás</w:t>
      </w:r>
    </w:p>
    <w:p w:rsidR="00F6535C" w:rsidRPr="00AE7208" w:rsidRDefault="0068526D" w:rsidP="00F6535C">
      <w:pPr>
        <w:pStyle w:val="ListParagraph"/>
        <w:numPr>
          <w:ilvl w:val="0"/>
          <w:numId w:val="23"/>
        </w:numPr>
        <w:rPr>
          <w:position w:val="-2"/>
        </w:rPr>
      </w:pPr>
      <w:proofErr w:type="spellStart"/>
      <w:r>
        <w:rPr>
          <w:b/>
          <w:bCs/>
        </w:rPr>
        <w:t>id</w:t>
      </w:r>
      <w:proofErr w:type="spellEnd"/>
      <w:r w:rsidR="00F6535C" w:rsidRPr="00AE7208">
        <w:t xml:space="preserve">: </w:t>
      </w:r>
      <w:r>
        <w:t>a rekord egyedi azonosítója</w:t>
      </w:r>
    </w:p>
    <w:p w:rsidR="00F6535C" w:rsidRPr="00AE7208" w:rsidRDefault="0068526D" w:rsidP="00F6535C">
      <w:pPr>
        <w:pStyle w:val="ListParagraph"/>
        <w:numPr>
          <w:ilvl w:val="0"/>
          <w:numId w:val="23"/>
        </w:numPr>
        <w:rPr>
          <w:position w:val="-2"/>
        </w:rPr>
      </w:pPr>
      <w:proofErr w:type="spellStart"/>
      <w:r>
        <w:rPr>
          <w:b/>
          <w:bCs/>
        </w:rPr>
        <w:t>id_settlement</w:t>
      </w:r>
      <w:proofErr w:type="spellEnd"/>
      <w:r w:rsidR="00F6535C" w:rsidRPr="00AE7208">
        <w:t>: a</w:t>
      </w:r>
      <w:r>
        <w:t xml:space="preserve"> vonatkozó település egyedi azonosítója, amely a „</w:t>
      </w:r>
      <w:proofErr w:type="spellStart"/>
      <w:r>
        <w:t>Settlement</w:t>
      </w:r>
      <w:proofErr w:type="spellEnd"/>
      <w:r>
        <w:t>” osztály „</w:t>
      </w:r>
      <w:proofErr w:type="spellStart"/>
      <w:r>
        <w:t>id</w:t>
      </w:r>
      <w:proofErr w:type="spellEnd"/>
      <w:r>
        <w:t>” mezőjének felel meg</w:t>
      </w:r>
    </w:p>
    <w:p w:rsidR="00F6535C" w:rsidRPr="00C777F2" w:rsidRDefault="0068526D" w:rsidP="00F6535C">
      <w:pPr>
        <w:pStyle w:val="ListParagraph"/>
        <w:numPr>
          <w:ilvl w:val="0"/>
          <w:numId w:val="23"/>
        </w:numPr>
        <w:rPr>
          <w:position w:val="-2"/>
        </w:rPr>
      </w:pPr>
      <w:proofErr w:type="spellStart"/>
      <w:r>
        <w:t>id_variable</w:t>
      </w:r>
      <w:proofErr w:type="spellEnd"/>
      <w:r w:rsidR="00F6535C" w:rsidRPr="00AE7208">
        <w:t xml:space="preserve">: </w:t>
      </w:r>
      <w:r w:rsidR="00C777F2">
        <w:t>a településsoros adatok közül azon társadalmi-gazdasági változók azonosítója, amelyekből az utazáskeltés és utazásvonzás számítható (</w:t>
      </w:r>
      <w:proofErr w:type="spellStart"/>
      <w:r w:rsidR="00C777F2">
        <w:t>pl</w:t>
      </w:r>
      <w:proofErr w:type="spellEnd"/>
      <w:r w:rsidR="00C777F2">
        <w:t>: munkanélküliség, gépkocsik száma, vállalkozások száma, stb.)</w:t>
      </w:r>
    </w:p>
    <w:p w:rsidR="00C777F2" w:rsidRPr="00C777F2" w:rsidRDefault="00C777F2" w:rsidP="00F6535C">
      <w:pPr>
        <w:pStyle w:val="ListParagraph"/>
        <w:numPr>
          <w:ilvl w:val="0"/>
          <w:numId w:val="23"/>
        </w:numPr>
        <w:rPr>
          <w:position w:val="-2"/>
        </w:rPr>
      </w:pPr>
      <w:proofErr w:type="spellStart"/>
      <w:r>
        <w:t>year</w:t>
      </w:r>
      <w:proofErr w:type="spellEnd"/>
      <w:r>
        <w:t>: a rekord vonatkozási éve, amelyre az érték kiszámításra került</w:t>
      </w:r>
    </w:p>
    <w:p w:rsidR="00C777F2" w:rsidRPr="00626F33" w:rsidRDefault="00C777F2" w:rsidP="00F6535C">
      <w:pPr>
        <w:pStyle w:val="ListParagraph"/>
        <w:numPr>
          <w:ilvl w:val="0"/>
          <w:numId w:val="23"/>
        </w:numPr>
        <w:rPr>
          <w:position w:val="-2"/>
        </w:rPr>
      </w:pPr>
      <w:proofErr w:type="spellStart"/>
      <w:r>
        <w:t>value</w:t>
      </w:r>
      <w:proofErr w:type="spellEnd"/>
      <w:r>
        <w:t>: a rekord értéke, amely megadja, hogy adott településen, adott évben az adott társadalmi-gazdasági változó értéke éppen mennyi.</w:t>
      </w:r>
    </w:p>
    <w:p w:rsidR="0068526D" w:rsidRDefault="0068526D" w:rsidP="00F6535C"/>
    <w:p w:rsidR="00AF2245" w:rsidRPr="00AF2245" w:rsidRDefault="00AF2245" w:rsidP="00AF2245">
      <w:pPr>
        <w:pStyle w:val="Szvegtrzs"/>
        <w:rPr>
          <w:b/>
          <w:u w:val="single"/>
        </w:rPr>
      </w:pPr>
      <w:r w:rsidRPr="00AF2245">
        <w:rPr>
          <w:b/>
          <w:u w:val="single"/>
        </w:rPr>
        <w:t>Trend adatok</w:t>
      </w:r>
    </w:p>
    <w:p w:rsidR="00AF2245" w:rsidRPr="00AF2245" w:rsidRDefault="00AF2245" w:rsidP="00AF2245">
      <w:pPr>
        <w:pStyle w:val="Szvegtrzs"/>
        <w:rPr>
          <w:b/>
          <w:u w:val="single"/>
        </w:rPr>
      </w:pPr>
    </w:p>
    <w:p w:rsidR="00AF2245" w:rsidRDefault="00AF2245" w:rsidP="00F6535C">
      <w:r>
        <w:t xml:space="preserve">Ez az osztály tárolja a „Faktor előrejelző” modulban létrehozott trendeket. A trendek </w:t>
      </w:r>
    </w:p>
    <w:p w:rsidR="00AF2245" w:rsidRPr="00626F33" w:rsidRDefault="00AF2245" w:rsidP="00AF2245">
      <w:pPr>
        <w:pStyle w:val="Body"/>
      </w:pP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13"/>
        <w:gridCol w:w="3212"/>
        <w:gridCol w:w="3212"/>
      </w:tblGrid>
      <w:tr w:rsidR="00AF2245" w:rsidRPr="0011470D">
        <w:trPr>
          <w:trHeight w:val="280"/>
          <w:tblHeader/>
        </w:trPr>
        <w:tc>
          <w:tcPr>
            <w:tcW w:w="3213" w:type="dxa"/>
            <w:tcBorders>
              <w:bottom w:val="single" w:sz="4" w:space="0" w:color="000000"/>
            </w:tcBorders>
            <w:shd w:val="clear" w:color="auto" w:fill="BDC0BF"/>
            <w:tcMar>
              <w:top w:w="80" w:type="dxa"/>
              <w:left w:w="80" w:type="dxa"/>
              <w:bottom w:w="80" w:type="dxa"/>
              <w:right w:w="80" w:type="dxa"/>
            </w:tcMar>
          </w:tcPr>
          <w:p w:rsidR="00AF2245" w:rsidRPr="00626F33" w:rsidRDefault="00AF2245" w:rsidP="00AF2245">
            <w:pPr>
              <w:pStyle w:val="Body"/>
              <w:rPr>
                <w:rFonts w:ascii="Cambria" w:hAnsi="Cambria"/>
              </w:rPr>
            </w:pPr>
            <w:proofErr w:type="spellStart"/>
            <w:r>
              <w:rPr>
                <w:rFonts w:ascii="Cambria" w:hAnsi="Cambria"/>
              </w:rPr>
              <w:t>Annual</w:t>
            </w:r>
            <w:r w:rsidR="007560E1">
              <w:rPr>
                <w:rFonts w:ascii="Cambria" w:hAnsi="Cambria"/>
              </w:rPr>
              <w:t>Trend</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AF2245" w:rsidRPr="00626F33" w:rsidRDefault="00AF2245" w:rsidP="00AF2245">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AF2245" w:rsidRPr="00626F33" w:rsidRDefault="00AF2245" w:rsidP="00AF2245">
            <w:pPr>
              <w:pStyle w:val="TableStyle1"/>
              <w:rPr>
                <w:rFonts w:ascii="Cambria" w:hAnsi="Cambria"/>
                <w:lang w:val="hu-HU"/>
              </w:rPr>
            </w:pPr>
            <w:r w:rsidRPr="00626F33">
              <w:rPr>
                <w:rFonts w:ascii="Cambria" w:hAnsi="Cambria"/>
                <w:lang w:val="hu-HU"/>
              </w:rPr>
              <w:t>leírás</w:t>
            </w:r>
          </w:p>
        </w:tc>
      </w:tr>
      <w:tr w:rsidR="00AF2245"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AF2245" w:rsidRPr="00626F33" w:rsidRDefault="00AF2245" w:rsidP="00AF2245">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Azonosító</w:t>
            </w:r>
          </w:p>
        </w:tc>
      </w:tr>
      <w:tr w:rsidR="00AF2245"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AF2245" w:rsidRPr="00626F33" w:rsidRDefault="00AF2245" w:rsidP="00AF2245">
            <w:pPr>
              <w:pStyle w:val="TableStyle1"/>
              <w:rPr>
                <w:rFonts w:ascii="Cambria" w:hAnsi="Cambria"/>
                <w:lang w:val="hu-HU"/>
              </w:rPr>
            </w:pPr>
            <w:proofErr w:type="spellStart"/>
            <w:r>
              <w:rPr>
                <w:rFonts w:ascii="Cambria" w:hAnsi="Cambria"/>
                <w:lang w:val="hu-HU"/>
              </w:rPr>
              <w:t>id_variable</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A társadalmi-gazdasági változó azonosítója</w:t>
            </w:r>
          </w:p>
        </w:tc>
      </w:tr>
      <w:tr w:rsidR="00AF2245" w:rsidRPr="0011470D">
        <w:trPr>
          <w:trHeight w:val="280"/>
        </w:trPr>
        <w:tc>
          <w:tcPr>
            <w:tcW w:w="3213" w:type="dxa"/>
            <w:tcBorders>
              <w:top w:val="single" w:sz="4" w:space="0" w:color="000000"/>
              <w:right w:val="single" w:sz="4" w:space="0" w:color="000000"/>
            </w:tcBorders>
            <w:shd w:val="clear" w:color="auto" w:fill="E2E4E3"/>
            <w:tcMar>
              <w:top w:w="80" w:type="dxa"/>
              <w:left w:w="80" w:type="dxa"/>
              <w:bottom w:w="80" w:type="dxa"/>
              <w:right w:w="80" w:type="dxa"/>
            </w:tcMar>
          </w:tcPr>
          <w:p w:rsidR="00AF2245" w:rsidRPr="00626F33" w:rsidRDefault="00AF2245" w:rsidP="00AF2245">
            <w:pPr>
              <w:pStyle w:val="TableStyle1"/>
              <w:rPr>
                <w:rFonts w:ascii="Cambria" w:hAnsi="Cambria"/>
                <w:lang w:val="hu-HU"/>
              </w:rPr>
            </w:pPr>
            <w:proofErr w:type="spellStart"/>
            <w:r>
              <w:rPr>
                <w:rFonts w:ascii="Cambria" w:hAnsi="Cambria"/>
                <w:lang w:val="hu-HU"/>
              </w:rPr>
              <w:t>id_level</w:t>
            </w:r>
            <w:proofErr w:type="spellEnd"/>
          </w:p>
        </w:tc>
        <w:tc>
          <w:tcPr>
            <w:tcW w:w="3212" w:type="dxa"/>
            <w:tcBorders>
              <w:top w:val="single" w:sz="4" w:space="0" w:color="000000"/>
              <w:left w:val="single" w:sz="4" w:space="0" w:color="000000"/>
              <w:bottom w:val="single" w:sz="2"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bottom w:val="single" w:sz="2"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a leásás szintjének azonosítója</w:t>
            </w:r>
          </w:p>
        </w:tc>
      </w:tr>
      <w:tr w:rsidR="00AF2245"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AF2245" w:rsidRPr="00626F33" w:rsidRDefault="00AF2245" w:rsidP="00AF2245">
            <w:pPr>
              <w:pStyle w:val="TableStyle1"/>
              <w:rPr>
                <w:rFonts w:ascii="Cambria" w:hAnsi="Cambria"/>
                <w:lang w:val="hu-HU"/>
              </w:rPr>
            </w:pPr>
            <w:proofErr w:type="spellStart"/>
            <w:r>
              <w:rPr>
                <w:rFonts w:ascii="Cambria" w:hAnsi="Cambria"/>
                <w:lang w:val="hu-HU"/>
              </w:rPr>
              <w:t>id_entity</w:t>
            </w:r>
            <w:proofErr w:type="spellEnd"/>
          </w:p>
        </w:tc>
        <w:tc>
          <w:tcPr>
            <w:tcW w:w="3212" w:type="dxa"/>
            <w:tcBorders>
              <w:left w:val="single" w:sz="4" w:space="0" w:color="000000"/>
            </w:tcBorders>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AF2245" w:rsidRPr="00626F33" w:rsidRDefault="00AF2245" w:rsidP="00AF2245">
            <w:pPr>
              <w:pStyle w:val="TableStyle2"/>
              <w:rPr>
                <w:rFonts w:ascii="Cambria" w:hAnsi="Cambria"/>
                <w:lang w:val="hu-HU"/>
              </w:rPr>
            </w:pPr>
            <w:r>
              <w:rPr>
                <w:rFonts w:ascii="Cambria" w:hAnsi="Cambria"/>
                <w:lang w:val="hu-HU"/>
              </w:rPr>
              <w:t>entitás azonosítója</w:t>
            </w:r>
          </w:p>
        </w:tc>
      </w:tr>
      <w:tr w:rsidR="00AF2245"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AF2245" w:rsidRDefault="00AF2245" w:rsidP="00AF2245">
            <w:pPr>
              <w:pStyle w:val="TableStyle1"/>
              <w:rPr>
                <w:rFonts w:ascii="Cambria" w:hAnsi="Cambria"/>
                <w:lang w:val="hu-HU"/>
              </w:rPr>
            </w:pPr>
            <w:proofErr w:type="spellStart"/>
            <w:r>
              <w:rPr>
                <w:rFonts w:ascii="Cambria" w:hAnsi="Cambria"/>
                <w:lang w:val="hu-HU"/>
              </w:rPr>
              <w:t>year</w:t>
            </w:r>
            <w:proofErr w:type="spellEnd"/>
          </w:p>
        </w:tc>
        <w:tc>
          <w:tcPr>
            <w:tcW w:w="3212" w:type="dxa"/>
            <w:tcBorders>
              <w:left w:val="single" w:sz="4" w:space="0" w:color="000000"/>
            </w:tcBorders>
            <w:tcMar>
              <w:top w:w="80" w:type="dxa"/>
              <w:left w:w="80" w:type="dxa"/>
              <w:bottom w:w="80" w:type="dxa"/>
              <w:right w:w="80" w:type="dxa"/>
            </w:tcMar>
          </w:tcPr>
          <w:p w:rsidR="00AF2245" w:rsidRDefault="00AF2245" w:rsidP="00AF2245">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AF2245" w:rsidRDefault="00AF2245" w:rsidP="00AF2245">
            <w:pPr>
              <w:pStyle w:val="TableStyle2"/>
              <w:rPr>
                <w:rFonts w:ascii="Cambria" w:hAnsi="Cambria"/>
                <w:lang w:val="hu-HU"/>
              </w:rPr>
            </w:pPr>
            <w:r>
              <w:rPr>
                <w:rFonts w:ascii="Cambria" w:hAnsi="Cambria"/>
                <w:lang w:val="hu-HU"/>
              </w:rPr>
              <w:t>vonatkozási év</w:t>
            </w:r>
          </w:p>
        </w:tc>
      </w:tr>
      <w:tr w:rsidR="00AF2245" w:rsidRPr="0011470D">
        <w:trPr>
          <w:trHeight w:val="280"/>
        </w:trPr>
        <w:tc>
          <w:tcPr>
            <w:tcW w:w="3213" w:type="dxa"/>
            <w:tcBorders>
              <w:right w:val="single" w:sz="4" w:space="0" w:color="000000"/>
            </w:tcBorders>
            <w:shd w:val="clear" w:color="auto" w:fill="E2E4E3"/>
            <w:tcMar>
              <w:top w:w="80" w:type="dxa"/>
              <w:left w:w="80" w:type="dxa"/>
              <w:bottom w:w="80" w:type="dxa"/>
              <w:right w:w="80" w:type="dxa"/>
            </w:tcMar>
          </w:tcPr>
          <w:p w:rsidR="00AF2245" w:rsidRDefault="00AF2245" w:rsidP="00AF2245">
            <w:pPr>
              <w:pStyle w:val="TableStyle1"/>
              <w:rPr>
                <w:rFonts w:ascii="Cambria" w:hAnsi="Cambria"/>
                <w:lang w:val="hu-HU"/>
              </w:rPr>
            </w:pPr>
            <w:proofErr w:type="spellStart"/>
            <w:r>
              <w:rPr>
                <w:rFonts w:ascii="Cambria" w:hAnsi="Cambria"/>
                <w:lang w:val="hu-HU"/>
              </w:rPr>
              <w:t>value</w:t>
            </w:r>
            <w:proofErr w:type="spellEnd"/>
          </w:p>
        </w:tc>
        <w:tc>
          <w:tcPr>
            <w:tcW w:w="3212" w:type="dxa"/>
            <w:tcBorders>
              <w:left w:val="single" w:sz="4" w:space="0" w:color="000000"/>
            </w:tcBorders>
            <w:tcMar>
              <w:top w:w="80" w:type="dxa"/>
              <w:left w:w="80" w:type="dxa"/>
              <w:bottom w:w="80" w:type="dxa"/>
              <w:right w:w="80" w:type="dxa"/>
            </w:tcMar>
          </w:tcPr>
          <w:p w:rsidR="00AF2245" w:rsidRDefault="00AF2245" w:rsidP="00AF2245">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AF2245" w:rsidRDefault="00AF2245" w:rsidP="00AF2245">
            <w:pPr>
              <w:pStyle w:val="TableStyle2"/>
              <w:rPr>
                <w:rFonts w:ascii="Cambria" w:hAnsi="Cambria"/>
                <w:lang w:val="hu-HU"/>
              </w:rPr>
            </w:pPr>
            <w:r>
              <w:rPr>
                <w:rFonts w:ascii="Cambria" w:hAnsi="Cambria"/>
                <w:lang w:val="hu-HU"/>
              </w:rPr>
              <w:t>érték</w:t>
            </w:r>
          </w:p>
        </w:tc>
      </w:tr>
    </w:tbl>
    <w:p w:rsidR="00AF2245" w:rsidRDefault="00AF2245" w:rsidP="00AF2245">
      <w:pPr>
        <w:pStyle w:val="Szvegtrzs"/>
      </w:pPr>
    </w:p>
    <w:p w:rsidR="00AF2245" w:rsidRPr="00AE7208" w:rsidRDefault="00AF2245" w:rsidP="00AF2245">
      <w:pPr>
        <w:pStyle w:val="Szvegtrzs"/>
      </w:pPr>
      <w:r w:rsidRPr="00AE7208">
        <w:t>Részletes leírás</w:t>
      </w:r>
    </w:p>
    <w:p w:rsidR="00AF2245" w:rsidRPr="00AE7208" w:rsidRDefault="00AF2245" w:rsidP="00AF2245">
      <w:pPr>
        <w:pStyle w:val="ListParagraph"/>
        <w:numPr>
          <w:ilvl w:val="0"/>
          <w:numId w:val="23"/>
        </w:numPr>
        <w:rPr>
          <w:position w:val="-2"/>
        </w:rPr>
      </w:pPr>
      <w:proofErr w:type="spellStart"/>
      <w:r>
        <w:rPr>
          <w:b/>
          <w:bCs/>
        </w:rPr>
        <w:t>id</w:t>
      </w:r>
      <w:proofErr w:type="spellEnd"/>
      <w:r w:rsidRPr="00AE7208">
        <w:t xml:space="preserve">: </w:t>
      </w:r>
      <w:r>
        <w:t>a rekord egyedi azonosítója</w:t>
      </w:r>
    </w:p>
    <w:p w:rsidR="00AF2245" w:rsidRPr="00AF2245" w:rsidRDefault="00AF2245" w:rsidP="00AF2245">
      <w:pPr>
        <w:pStyle w:val="ListParagraph"/>
        <w:numPr>
          <w:ilvl w:val="0"/>
          <w:numId w:val="23"/>
        </w:numPr>
        <w:rPr>
          <w:position w:val="-2"/>
        </w:rPr>
      </w:pPr>
      <w:proofErr w:type="spellStart"/>
      <w:r>
        <w:t>id_variable</w:t>
      </w:r>
      <w:proofErr w:type="spellEnd"/>
      <w:r w:rsidRPr="00AE7208">
        <w:t xml:space="preserve">: </w:t>
      </w:r>
      <w:r>
        <w:t>a településsoros adatok közül azon társadalmi-gazdasági változók azonosítója, amelyekből az utazáskeltés és utazásvonzás számítható (</w:t>
      </w:r>
      <w:proofErr w:type="spellStart"/>
      <w:r>
        <w:t>pl</w:t>
      </w:r>
      <w:proofErr w:type="spellEnd"/>
      <w:r>
        <w:t>: munkanélküliség, gépkocsik száma, vállalkozások száma, stb.)</w:t>
      </w:r>
    </w:p>
    <w:p w:rsidR="00AF2245" w:rsidRPr="00AF2245" w:rsidRDefault="00AF2245" w:rsidP="00AF2245">
      <w:pPr>
        <w:pStyle w:val="ListParagraph"/>
        <w:numPr>
          <w:ilvl w:val="0"/>
          <w:numId w:val="23"/>
        </w:numPr>
        <w:rPr>
          <w:position w:val="-2"/>
        </w:rPr>
      </w:pPr>
      <w:proofErr w:type="spellStart"/>
      <w:r>
        <w:t>id_level</w:t>
      </w:r>
      <w:proofErr w:type="spellEnd"/>
      <w:r>
        <w:t>: a leásási szint azonosítója (1=teljes ország, 2=megye, 3=kistérség, 4=település)</w:t>
      </w:r>
    </w:p>
    <w:p w:rsidR="00AF2245" w:rsidRPr="00C777F2" w:rsidRDefault="00AF2245" w:rsidP="00AF2245">
      <w:pPr>
        <w:pStyle w:val="ListParagraph"/>
        <w:numPr>
          <w:ilvl w:val="0"/>
          <w:numId w:val="23"/>
        </w:numPr>
        <w:rPr>
          <w:position w:val="-2"/>
        </w:rPr>
      </w:pPr>
      <w:proofErr w:type="spellStart"/>
      <w:r>
        <w:lastRenderedPageBreak/>
        <w:t>id_entity</w:t>
      </w:r>
      <w:proofErr w:type="spellEnd"/>
      <w:r>
        <w:t>: a leásási szintnek megfelelő entitás azonosítója.</w:t>
      </w:r>
      <w:r>
        <w:tab/>
      </w:r>
      <w:r>
        <w:br/>
        <w:t>Pl. ha id:_level=3, akkor a kistérség azonosítója kerül bele ebbe a mezőbe</w:t>
      </w:r>
    </w:p>
    <w:p w:rsidR="00AF2245" w:rsidRPr="00C777F2" w:rsidRDefault="00AF2245" w:rsidP="00AF2245">
      <w:pPr>
        <w:pStyle w:val="ListParagraph"/>
        <w:numPr>
          <w:ilvl w:val="0"/>
          <w:numId w:val="23"/>
        </w:numPr>
        <w:rPr>
          <w:position w:val="-2"/>
        </w:rPr>
      </w:pPr>
      <w:proofErr w:type="spellStart"/>
      <w:r>
        <w:t>year</w:t>
      </w:r>
      <w:proofErr w:type="spellEnd"/>
      <w:r>
        <w:t>: a rekord vonatkozási éve, amelyre az érték kiszámításra került</w:t>
      </w:r>
    </w:p>
    <w:p w:rsidR="00AF2245" w:rsidRPr="00626F33" w:rsidRDefault="00AF2245" w:rsidP="00AF2245">
      <w:pPr>
        <w:pStyle w:val="ListParagraph"/>
        <w:numPr>
          <w:ilvl w:val="0"/>
          <w:numId w:val="23"/>
        </w:numPr>
        <w:rPr>
          <w:position w:val="-2"/>
        </w:rPr>
      </w:pPr>
      <w:proofErr w:type="spellStart"/>
      <w:r>
        <w:t>value</w:t>
      </w:r>
      <w:proofErr w:type="spellEnd"/>
      <w:r>
        <w:t xml:space="preserve">: a rekord értéke, amely megadja, hogy adott leásási szintnek megfelelő területi entitásban, melyik társadalmi-gazdasági változó milyen értéket vesz fel. </w:t>
      </w:r>
    </w:p>
    <w:p w:rsidR="00AF2245" w:rsidRDefault="00AF2245" w:rsidP="00F6535C"/>
    <w:p w:rsidR="0068526D" w:rsidRPr="00EA6BCA" w:rsidRDefault="0068526D" w:rsidP="0068526D">
      <w:pPr>
        <w:pStyle w:val="Szvegtrzs"/>
        <w:rPr>
          <w:b/>
          <w:u w:val="single"/>
        </w:rPr>
      </w:pPr>
      <w:r>
        <w:rPr>
          <w:b/>
          <w:u w:val="single"/>
        </w:rPr>
        <w:t>Generált O-D adatok</w:t>
      </w:r>
    </w:p>
    <w:p w:rsidR="0068526D" w:rsidRDefault="0068526D" w:rsidP="0068526D">
      <w:pPr>
        <w:pStyle w:val="Szvegtrzs"/>
      </w:pPr>
      <w:r>
        <w:t>Ez az osztály tárolja az egyes településekre legenerált O, D adatokat, utazási okok (motivációk) és utazási mód szerint.</w:t>
      </w:r>
    </w:p>
    <w:p w:rsidR="0068526D" w:rsidRPr="00626F33" w:rsidRDefault="0068526D" w:rsidP="0068526D">
      <w:pPr>
        <w:pStyle w:val="Body"/>
      </w:pPr>
    </w:p>
    <w:tbl>
      <w:tblPr>
        <w:tblW w:w="90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72"/>
        <w:gridCol w:w="3212"/>
        <w:gridCol w:w="3212"/>
      </w:tblGrid>
      <w:tr w:rsidR="0068526D" w:rsidRPr="0011470D">
        <w:trPr>
          <w:trHeight w:val="280"/>
          <w:tblHeader/>
        </w:trPr>
        <w:tc>
          <w:tcPr>
            <w:tcW w:w="2672" w:type="dxa"/>
            <w:tcBorders>
              <w:bottom w:val="single" w:sz="4" w:space="0" w:color="000000"/>
            </w:tcBorders>
            <w:shd w:val="clear" w:color="auto" w:fill="BDC0BF"/>
            <w:tcMar>
              <w:top w:w="80" w:type="dxa"/>
              <w:left w:w="80" w:type="dxa"/>
              <w:bottom w:w="80" w:type="dxa"/>
              <w:right w:w="80" w:type="dxa"/>
            </w:tcMar>
          </w:tcPr>
          <w:p w:rsidR="0068526D" w:rsidRPr="00626F33" w:rsidRDefault="00210503" w:rsidP="0068526D">
            <w:pPr>
              <w:pStyle w:val="Body"/>
              <w:rPr>
                <w:rFonts w:ascii="Cambria" w:hAnsi="Cambria"/>
              </w:rPr>
            </w:pPr>
            <w:proofErr w:type="spellStart"/>
            <w:r>
              <w:rPr>
                <w:rFonts w:ascii="Cambria" w:hAnsi="Cambria"/>
              </w:rPr>
              <w:t>ODVector</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68526D" w:rsidRPr="00626F33" w:rsidRDefault="0068526D" w:rsidP="0068526D">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68526D" w:rsidRPr="00626F33" w:rsidRDefault="0068526D" w:rsidP="0068526D">
            <w:pPr>
              <w:pStyle w:val="TableStyle1"/>
              <w:rPr>
                <w:rFonts w:ascii="Cambria" w:hAnsi="Cambria"/>
                <w:lang w:val="hu-HU"/>
              </w:rPr>
            </w:pPr>
            <w:r w:rsidRPr="00626F33">
              <w:rPr>
                <w:rFonts w:ascii="Cambria" w:hAnsi="Cambria"/>
                <w:lang w:val="hu-HU"/>
              </w:rPr>
              <w:t>leírás</w:t>
            </w:r>
          </w:p>
        </w:tc>
      </w:tr>
      <w:tr w:rsidR="0068526D"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68526D" w:rsidRPr="00626F33" w:rsidRDefault="0068526D" w:rsidP="0068526D">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proofErr w:type="spellStart"/>
            <w:r>
              <w:rPr>
                <w:rFonts w:ascii="Cambria" w:hAnsi="Cambria"/>
                <w:lang w:val="hu-HU"/>
              </w:rPr>
              <w:t>azonosítü</w:t>
            </w:r>
            <w:proofErr w:type="spellEnd"/>
          </w:p>
        </w:tc>
      </w:tr>
      <w:tr w:rsidR="0068526D"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68526D" w:rsidRPr="00626F33" w:rsidRDefault="0068526D" w:rsidP="0068526D">
            <w:pPr>
              <w:pStyle w:val="TableStyle1"/>
              <w:rPr>
                <w:rFonts w:ascii="Cambria" w:hAnsi="Cambria"/>
                <w:lang w:val="hu-HU"/>
              </w:rPr>
            </w:pPr>
            <w:proofErr w:type="spellStart"/>
            <w:r>
              <w:rPr>
                <w:rFonts w:ascii="Cambria" w:hAnsi="Cambria"/>
                <w:lang w:val="hu-HU"/>
              </w:rPr>
              <w:t>id_settlement</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a település azonosítója</w:t>
            </w:r>
          </w:p>
        </w:tc>
      </w:tr>
      <w:tr w:rsidR="0068526D"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68526D" w:rsidRPr="00626F33" w:rsidRDefault="0068526D" w:rsidP="0068526D">
            <w:pPr>
              <w:pStyle w:val="TableStyle1"/>
              <w:rPr>
                <w:rFonts w:ascii="Cambria" w:hAnsi="Cambria"/>
                <w:lang w:val="hu-HU"/>
              </w:rPr>
            </w:pPr>
            <w:proofErr w:type="spellStart"/>
            <w:r>
              <w:rPr>
                <w:rFonts w:ascii="Cambria" w:hAnsi="Cambria"/>
                <w:lang w:val="hu-HU"/>
              </w:rPr>
              <w:t>id_mode</w:t>
            </w:r>
            <w:proofErr w:type="spellEnd"/>
          </w:p>
        </w:tc>
        <w:tc>
          <w:tcPr>
            <w:tcW w:w="3212" w:type="dxa"/>
            <w:tcBorders>
              <w:top w:val="single" w:sz="4" w:space="0" w:color="000000"/>
              <w:left w:val="single" w:sz="4" w:space="0" w:color="000000"/>
              <w:bottom w:val="single" w:sz="2"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bottom w:val="single" w:sz="2" w:space="0" w:color="000000"/>
            </w:tcBorders>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utazási mód azonosító</w:t>
            </w:r>
          </w:p>
        </w:tc>
      </w:tr>
      <w:tr w:rsidR="0068526D"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68526D" w:rsidRPr="00626F33" w:rsidRDefault="0068526D" w:rsidP="0068526D">
            <w:pPr>
              <w:pStyle w:val="TableStyle1"/>
              <w:rPr>
                <w:rFonts w:ascii="Cambria" w:hAnsi="Cambria"/>
                <w:lang w:val="hu-HU"/>
              </w:rPr>
            </w:pPr>
            <w:proofErr w:type="spellStart"/>
            <w:r>
              <w:rPr>
                <w:rFonts w:ascii="Cambria" w:hAnsi="Cambria"/>
                <w:lang w:val="hu-HU"/>
              </w:rPr>
              <w:t>id_trafficReasons</w:t>
            </w:r>
            <w:proofErr w:type="spellEnd"/>
          </w:p>
        </w:tc>
        <w:tc>
          <w:tcPr>
            <w:tcW w:w="3212" w:type="dxa"/>
            <w:tcBorders>
              <w:left w:val="single" w:sz="4" w:space="0" w:color="000000"/>
            </w:tcBorders>
            <w:shd w:val="clear" w:color="auto" w:fill="auto"/>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shd w:val="clear" w:color="auto" w:fill="auto"/>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utazási ok (motiváció) azonosító</w:t>
            </w:r>
          </w:p>
        </w:tc>
      </w:tr>
      <w:tr w:rsidR="0068526D"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68526D" w:rsidRPr="00626F33" w:rsidRDefault="0068526D" w:rsidP="0068526D">
            <w:pPr>
              <w:pStyle w:val="TableStyle1"/>
              <w:rPr>
                <w:rFonts w:ascii="Cambria" w:hAnsi="Cambria"/>
                <w:lang w:val="hu-HU"/>
              </w:rPr>
            </w:pPr>
            <w:proofErr w:type="spellStart"/>
            <w:r>
              <w:rPr>
                <w:rFonts w:ascii="Cambria" w:hAnsi="Cambria"/>
                <w:lang w:val="hu-HU"/>
              </w:rPr>
              <w:t>O_value</w:t>
            </w:r>
            <w:proofErr w:type="spellEnd"/>
          </w:p>
        </w:tc>
        <w:tc>
          <w:tcPr>
            <w:tcW w:w="3212" w:type="dxa"/>
            <w:tcBorders>
              <w:left w:val="single" w:sz="4" w:space="0" w:color="000000"/>
            </w:tcBorders>
            <w:tcMar>
              <w:top w:w="80" w:type="dxa"/>
              <w:left w:w="80" w:type="dxa"/>
              <w:bottom w:w="80" w:type="dxa"/>
              <w:right w:w="80" w:type="dxa"/>
            </w:tcMar>
          </w:tcPr>
          <w:p w:rsidR="0068526D" w:rsidRDefault="0068526D" w:rsidP="0068526D">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68526D" w:rsidRPr="00626F33" w:rsidRDefault="0068526D" w:rsidP="0068526D">
            <w:pPr>
              <w:pStyle w:val="TableStyle2"/>
              <w:rPr>
                <w:rFonts w:ascii="Cambria" w:hAnsi="Cambria"/>
                <w:lang w:val="hu-HU"/>
              </w:rPr>
            </w:pPr>
            <w:r>
              <w:rPr>
                <w:rFonts w:ascii="Cambria" w:hAnsi="Cambria"/>
                <w:lang w:val="hu-HU"/>
              </w:rPr>
              <w:t>utazáskeltési szám</w:t>
            </w:r>
          </w:p>
        </w:tc>
      </w:tr>
      <w:tr w:rsidR="0068526D"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68526D" w:rsidRDefault="0068526D" w:rsidP="0068526D">
            <w:pPr>
              <w:pStyle w:val="TableStyle1"/>
              <w:rPr>
                <w:rFonts w:ascii="Cambria" w:hAnsi="Cambria"/>
                <w:lang w:val="hu-HU"/>
              </w:rPr>
            </w:pPr>
            <w:proofErr w:type="spellStart"/>
            <w:r>
              <w:rPr>
                <w:rFonts w:ascii="Cambria" w:hAnsi="Cambria"/>
                <w:lang w:val="hu-HU"/>
              </w:rPr>
              <w:t>D_value</w:t>
            </w:r>
            <w:proofErr w:type="spellEnd"/>
          </w:p>
        </w:tc>
        <w:tc>
          <w:tcPr>
            <w:tcW w:w="3212" w:type="dxa"/>
            <w:tcBorders>
              <w:left w:val="single" w:sz="4" w:space="0" w:color="000000"/>
            </w:tcBorders>
            <w:tcMar>
              <w:top w:w="80" w:type="dxa"/>
              <w:left w:w="80" w:type="dxa"/>
              <w:bottom w:w="80" w:type="dxa"/>
              <w:right w:w="80" w:type="dxa"/>
            </w:tcMar>
          </w:tcPr>
          <w:p w:rsidR="0068526D" w:rsidRDefault="0068526D" w:rsidP="0068526D">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68526D" w:rsidRDefault="0068526D" w:rsidP="0068526D">
            <w:pPr>
              <w:pStyle w:val="TableStyle2"/>
              <w:rPr>
                <w:rFonts w:ascii="Cambria" w:hAnsi="Cambria"/>
                <w:lang w:val="hu-HU"/>
              </w:rPr>
            </w:pPr>
            <w:r>
              <w:rPr>
                <w:rFonts w:ascii="Cambria" w:hAnsi="Cambria"/>
                <w:lang w:val="hu-HU"/>
              </w:rPr>
              <w:t>utazásvonzási szám</w:t>
            </w:r>
          </w:p>
        </w:tc>
      </w:tr>
    </w:tbl>
    <w:p w:rsidR="0068526D" w:rsidRDefault="0068526D" w:rsidP="0068526D">
      <w:pPr>
        <w:pStyle w:val="Szvegtrzs"/>
      </w:pPr>
    </w:p>
    <w:p w:rsidR="0068526D" w:rsidRPr="00AE7208" w:rsidRDefault="0068526D" w:rsidP="0068526D">
      <w:pPr>
        <w:pStyle w:val="Szvegtrzs"/>
      </w:pPr>
      <w:r w:rsidRPr="00AE7208">
        <w:t>Részletes leírás</w:t>
      </w:r>
    </w:p>
    <w:p w:rsidR="0068526D" w:rsidRPr="00AE7208" w:rsidRDefault="0068526D" w:rsidP="0068526D">
      <w:pPr>
        <w:pStyle w:val="ListParagraph"/>
        <w:numPr>
          <w:ilvl w:val="0"/>
          <w:numId w:val="23"/>
        </w:numPr>
        <w:rPr>
          <w:position w:val="-2"/>
        </w:rPr>
      </w:pPr>
      <w:proofErr w:type="spellStart"/>
      <w:r>
        <w:rPr>
          <w:b/>
          <w:bCs/>
        </w:rPr>
        <w:t>id</w:t>
      </w:r>
      <w:proofErr w:type="spellEnd"/>
      <w:r w:rsidRPr="00AE7208">
        <w:t xml:space="preserve">: </w:t>
      </w:r>
      <w:r>
        <w:t>a rekord egyedi azonosítója</w:t>
      </w:r>
    </w:p>
    <w:p w:rsidR="0068526D" w:rsidRPr="0068526D" w:rsidRDefault="0068526D" w:rsidP="0068526D">
      <w:pPr>
        <w:pStyle w:val="ListParagraph"/>
        <w:numPr>
          <w:ilvl w:val="0"/>
          <w:numId w:val="23"/>
        </w:numPr>
        <w:rPr>
          <w:position w:val="-2"/>
        </w:rPr>
      </w:pPr>
      <w:proofErr w:type="spellStart"/>
      <w:r>
        <w:rPr>
          <w:b/>
          <w:bCs/>
        </w:rPr>
        <w:t>id_settlement</w:t>
      </w:r>
      <w:proofErr w:type="spellEnd"/>
      <w:r w:rsidRPr="00AE7208">
        <w:t>: a</w:t>
      </w:r>
      <w:r>
        <w:t xml:space="preserve"> vonatkozó település egyedi azonosítója, amely a „</w:t>
      </w:r>
      <w:proofErr w:type="spellStart"/>
      <w:r>
        <w:t>Settlement</w:t>
      </w:r>
      <w:proofErr w:type="spellEnd"/>
      <w:r>
        <w:t>” osztály „</w:t>
      </w:r>
      <w:proofErr w:type="spellStart"/>
      <w:r>
        <w:t>id</w:t>
      </w:r>
      <w:proofErr w:type="spellEnd"/>
      <w:r>
        <w:t>” mezőjének felel meg</w:t>
      </w:r>
    </w:p>
    <w:p w:rsidR="0068526D" w:rsidRPr="0068526D" w:rsidRDefault="0068526D" w:rsidP="0068526D">
      <w:pPr>
        <w:pStyle w:val="ListParagraph"/>
        <w:numPr>
          <w:ilvl w:val="0"/>
          <w:numId w:val="23"/>
        </w:numPr>
        <w:rPr>
          <w:position w:val="-2"/>
        </w:rPr>
      </w:pPr>
      <w:proofErr w:type="spellStart"/>
      <w:r>
        <w:t>id_mode</w:t>
      </w:r>
      <w:proofErr w:type="spellEnd"/>
      <w:r>
        <w:t>: utazási mód azonosító, amelyre vonatkozik a rekord (pl. személygépkocsi, autóbusz, személyszállító vonat, tehergépkocsi, stb.)</w:t>
      </w:r>
    </w:p>
    <w:p w:rsidR="0068526D" w:rsidRPr="0068526D" w:rsidRDefault="0068526D" w:rsidP="0068526D">
      <w:pPr>
        <w:pStyle w:val="ListParagraph"/>
        <w:numPr>
          <w:ilvl w:val="0"/>
          <w:numId w:val="23"/>
        </w:numPr>
        <w:rPr>
          <w:position w:val="-2"/>
        </w:rPr>
      </w:pPr>
      <w:proofErr w:type="spellStart"/>
      <w:r>
        <w:t>id_trafficReasons</w:t>
      </w:r>
      <w:proofErr w:type="spellEnd"/>
      <w:r>
        <w:t>: utazási ok (motiváció) azonosító, amire vonatkozik a rekord</w:t>
      </w:r>
    </w:p>
    <w:p w:rsidR="0068526D" w:rsidRPr="0068526D" w:rsidRDefault="0068526D" w:rsidP="0068526D">
      <w:pPr>
        <w:pStyle w:val="ListParagraph"/>
        <w:numPr>
          <w:ilvl w:val="0"/>
          <w:numId w:val="23"/>
        </w:numPr>
        <w:rPr>
          <w:position w:val="-2"/>
        </w:rPr>
      </w:pPr>
      <w:proofErr w:type="spellStart"/>
      <w:r>
        <w:t>O_value</w:t>
      </w:r>
      <w:proofErr w:type="spellEnd"/>
      <w:r>
        <w:t>: utazáskeltési szám, amelynek értéke az adott településről, adott közlekedési módon adott utazási okból elinduló személyek vagy áruegységek számát jelenti.</w:t>
      </w:r>
    </w:p>
    <w:p w:rsidR="0068526D" w:rsidRPr="00AE7208" w:rsidRDefault="0068526D" w:rsidP="0068526D">
      <w:pPr>
        <w:pStyle w:val="ListParagraph"/>
        <w:numPr>
          <w:ilvl w:val="0"/>
          <w:numId w:val="23"/>
        </w:numPr>
        <w:rPr>
          <w:position w:val="-2"/>
        </w:rPr>
      </w:pPr>
      <w:proofErr w:type="spellStart"/>
      <w:r>
        <w:t>D_value</w:t>
      </w:r>
      <w:proofErr w:type="spellEnd"/>
      <w:r>
        <w:t>: utazásvonzási szám, amelynek értéke az adott településre, adott közlekedési módon adott utazási okból odaérkező személyek vagy áruegységek számát jelenti.</w:t>
      </w:r>
    </w:p>
    <w:p w:rsidR="0068526D" w:rsidRDefault="0068526D" w:rsidP="0068526D"/>
    <w:p w:rsidR="00210503" w:rsidRPr="00EA6BCA" w:rsidRDefault="00210503" w:rsidP="00210503">
      <w:pPr>
        <w:pStyle w:val="Szvegtrzs"/>
        <w:rPr>
          <w:b/>
          <w:u w:val="single"/>
        </w:rPr>
      </w:pPr>
      <w:r>
        <w:rPr>
          <w:b/>
          <w:u w:val="single"/>
        </w:rPr>
        <w:t>Utazási módok</w:t>
      </w:r>
    </w:p>
    <w:p w:rsidR="00210503" w:rsidRDefault="00210503" w:rsidP="00210503">
      <w:pPr>
        <w:pStyle w:val="Szvegtrzs"/>
      </w:pPr>
      <w:r>
        <w:t>Ez az osztály tárolja a modellező program által figyelembe vett utazási módokat. Ezek a következők lehetnek:</w:t>
      </w:r>
    </w:p>
    <w:p w:rsidR="00210503" w:rsidRDefault="00210503" w:rsidP="00210503">
      <w:pPr>
        <w:pStyle w:val="Felsorols2"/>
      </w:pPr>
      <w:r>
        <w:t>1. személyközlekedés, személygépkocsi</w:t>
      </w:r>
    </w:p>
    <w:p w:rsidR="00210503" w:rsidRDefault="00210503" w:rsidP="00210503">
      <w:pPr>
        <w:pStyle w:val="Felsorols2"/>
      </w:pPr>
      <w:r>
        <w:t>2. személyközlekedés, autóbusz</w:t>
      </w:r>
    </w:p>
    <w:p w:rsidR="00210503" w:rsidRDefault="00210503" w:rsidP="00210503">
      <w:pPr>
        <w:pStyle w:val="Felsorols2"/>
      </w:pPr>
      <w:r>
        <w:t>3. személyközlekedés, vasút</w:t>
      </w:r>
    </w:p>
    <w:p w:rsidR="00210503" w:rsidRDefault="00210503" w:rsidP="00210503">
      <w:pPr>
        <w:pStyle w:val="Felsorols2"/>
      </w:pPr>
      <w:r>
        <w:t>12. teherfogalom, tehergépkocsi</w:t>
      </w:r>
    </w:p>
    <w:p w:rsidR="00210503" w:rsidRDefault="00210503" w:rsidP="00210503">
      <w:pPr>
        <w:pStyle w:val="Felsorols2"/>
      </w:pPr>
      <w:r>
        <w:t>13. teherforgalom, vasút</w:t>
      </w:r>
    </w:p>
    <w:p w:rsidR="00210503" w:rsidRPr="00626F33" w:rsidRDefault="00210503" w:rsidP="00210503">
      <w:pPr>
        <w:pStyle w:val="Body"/>
      </w:pPr>
    </w:p>
    <w:tbl>
      <w:tblPr>
        <w:tblW w:w="90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72"/>
        <w:gridCol w:w="3212"/>
        <w:gridCol w:w="3212"/>
      </w:tblGrid>
      <w:tr w:rsidR="00210503" w:rsidRPr="0011470D">
        <w:trPr>
          <w:trHeight w:val="280"/>
          <w:tblHeader/>
        </w:trPr>
        <w:tc>
          <w:tcPr>
            <w:tcW w:w="2672" w:type="dxa"/>
            <w:tcBorders>
              <w:bottom w:val="single" w:sz="4" w:space="0" w:color="000000"/>
            </w:tcBorders>
            <w:shd w:val="clear" w:color="auto" w:fill="BDC0BF"/>
            <w:tcMar>
              <w:top w:w="80" w:type="dxa"/>
              <w:left w:w="80" w:type="dxa"/>
              <w:bottom w:w="80" w:type="dxa"/>
              <w:right w:w="80" w:type="dxa"/>
            </w:tcMar>
          </w:tcPr>
          <w:p w:rsidR="00210503" w:rsidRPr="00626F33" w:rsidRDefault="006B23D0" w:rsidP="00210503">
            <w:pPr>
              <w:pStyle w:val="Body"/>
              <w:rPr>
                <w:rFonts w:ascii="Cambria" w:hAnsi="Cambria"/>
              </w:rPr>
            </w:pPr>
            <w:proofErr w:type="spellStart"/>
            <w:r>
              <w:rPr>
                <w:rFonts w:ascii="Cambria" w:hAnsi="Cambria"/>
              </w:rPr>
              <w:t>TrafficModes</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210503" w:rsidRPr="00626F33" w:rsidRDefault="00210503" w:rsidP="00210503">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210503" w:rsidRPr="00626F33" w:rsidRDefault="00210503" w:rsidP="00210503">
            <w:pPr>
              <w:pStyle w:val="TableStyle1"/>
              <w:rPr>
                <w:rFonts w:ascii="Cambria" w:hAnsi="Cambria"/>
                <w:lang w:val="hu-HU"/>
              </w:rPr>
            </w:pPr>
            <w:r w:rsidRPr="00626F33">
              <w:rPr>
                <w:rFonts w:ascii="Cambria" w:hAnsi="Cambria"/>
                <w:lang w:val="hu-HU"/>
              </w:rPr>
              <w:t>leírás</w:t>
            </w:r>
          </w:p>
        </w:tc>
      </w:tr>
      <w:tr w:rsidR="002105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210503" w:rsidRPr="00626F33" w:rsidRDefault="00210503" w:rsidP="00210503">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az utazási mód egyedi azonosítója</w:t>
            </w:r>
          </w:p>
        </w:tc>
      </w:tr>
      <w:tr w:rsidR="002105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210503" w:rsidRPr="00626F33" w:rsidRDefault="00210503" w:rsidP="00210503">
            <w:pPr>
              <w:pStyle w:val="TableStyle1"/>
              <w:rPr>
                <w:rFonts w:ascii="Cambria" w:hAnsi="Cambria"/>
                <w:lang w:val="hu-HU"/>
              </w:rPr>
            </w:pPr>
            <w:proofErr w:type="spellStart"/>
            <w:r>
              <w:rPr>
                <w:rFonts w:ascii="Cambria" w:hAnsi="Cambria"/>
                <w:lang w:val="hu-HU"/>
              </w:rPr>
              <w:t>modeName</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proofErr w:type="spellStart"/>
            <w:r>
              <w:rPr>
                <w:rFonts w:ascii="Cambria" w:hAnsi="Cambria"/>
                <w:lang w:val="hu-HU"/>
              </w:rPr>
              <w:t>string</w:t>
            </w:r>
            <w:proofErr w:type="spellEnd"/>
          </w:p>
        </w:tc>
        <w:tc>
          <w:tcPr>
            <w:tcW w:w="3212" w:type="dxa"/>
            <w:tcBorders>
              <w:top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az utazási mód neve</w:t>
            </w:r>
          </w:p>
        </w:tc>
      </w:tr>
    </w:tbl>
    <w:p w:rsidR="00210503" w:rsidRDefault="00210503" w:rsidP="00210503">
      <w:pPr>
        <w:pStyle w:val="Szvegtrzs"/>
      </w:pPr>
    </w:p>
    <w:p w:rsidR="00210503" w:rsidRPr="00EA6BCA" w:rsidRDefault="00210503" w:rsidP="00210503">
      <w:pPr>
        <w:pStyle w:val="Szvegtrzs"/>
        <w:rPr>
          <w:b/>
          <w:u w:val="single"/>
        </w:rPr>
      </w:pPr>
      <w:r>
        <w:rPr>
          <w:b/>
          <w:u w:val="single"/>
        </w:rPr>
        <w:t>Utazási okok (motivációk)</w:t>
      </w:r>
    </w:p>
    <w:p w:rsidR="00210503" w:rsidRDefault="00210503" w:rsidP="00210503">
      <w:pPr>
        <w:pStyle w:val="Szvegtrzs"/>
      </w:pPr>
      <w:r>
        <w:t xml:space="preserve">Ez az osztály tárolja a modellező program által figyelembe vett utazási motivációkat, amelyekre a program által </w:t>
      </w:r>
      <w:proofErr w:type="spellStart"/>
      <w:r>
        <w:t>alkalmaozott</w:t>
      </w:r>
      <w:proofErr w:type="spellEnd"/>
      <w:r>
        <w:t>, K+F munka keretében kidolgozott modell számítja a településsoros O, D értékeket. Ezek a következők lehetnek:</w:t>
      </w:r>
    </w:p>
    <w:p w:rsidR="00210503" w:rsidRDefault="00210503" w:rsidP="00210503">
      <w:pPr>
        <w:pStyle w:val="Felsorols2"/>
      </w:pPr>
      <w:r>
        <w:t xml:space="preserve">1. munkába járás céljából </w:t>
      </w:r>
      <w:proofErr w:type="spellStart"/>
      <w:r>
        <w:t>történű</w:t>
      </w:r>
      <w:proofErr w:type="spellEnd"/>
      <w:r>
        <w:t xml:space="preserve"> utazás</w:t>
      </w:r>
    </w:p>
    <w:p w:rsidR="00210503" w:rsidRDefault="00210503" w:rsidP="00210503">
      <w:pPr>
        <w:pStyle w:val="Felsorols2"/>
      </w:pPr>
      <w:r>
        <w:t>2. tanulási célból történő utazás (általános iskola, középiskola, egyetem)</w:t>
      </w:r>
    </w:p>
    <w:p w:rsidR="00210503" w:rsidRDefault="00210503" w:rsidP="00210503">
      <w:pPr>
        <w:pStyle w:val="Felsorols2"/>
      </w:pPr>
      <w:r>
        <w:t>3. ügyintézés céljából történő utazás (hivatalok, bíróság, orvos)</w:t>
      </w:r>
    </w:p>
    <w:p w:rsidR="00210503" w:rsidRDefault="00210503" w:rsidP="00210503">
      <w:pPr>
        <w:pStyle w:val="Felsorols2"/>
      </w:pPr>
      <w:r>
        <w:t xml:space="preserve">4. </w:t>
      </w:r>
      <w:proofErr w:type="spellStart"/>
      <w:r>
        <w:t>szabadidiő</w:t>
      </w:r>
      <w:proofErr w:type="spellEnd"/>
      <w:r>
        <w:t xml:space="preserve"> céljából történő utazás (rokonlátogatás, színház, természetjárás, stb.)</w:t>
      </w:r>
    </w:p>
    <w:p w:rsidR="00210503" w:rsidRDefault="00210503" w:rsidP="00210503">
      <w:pPr>
        <w:pStyle w:val="Felsorols2"/>
      </w:pPr>
      <w:r>
        <w:t>5. egyéb utazási okok (pl. üzleti forgalom)</w:t>
      </w:r>
    </w:p>
    <w:p w:rsidR="00210503" w:rsidRPr="00626F33" w:rsidRDefault="00210503" w:rsidP="00210503">
      <w:pPr>
        <w:pStyle w:val="Body"/>
      </w:pPr>
    </w:p>
    <w:tbl>
      <w:tblPr>
        <w:tblW w:w="90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72"/>
        <w:gridCol w:w="3212"/>
        <w:gridCol w:w="3212"/>
      </w:tblGrid>
      <w:tr w:rsidR="00210503" w:rsidRPr="0011470D">
        <w:trPr>
          <w:trHeight w:val="280"/>
          <w:tblHeader/>
        </w:trPr>
        <w:tc>
          <w:tcPr>
            <w:tcW w:w="2672" w:type="dxa"/>
            <w:tcBorders>
              <w:bottom w:val="single" w:sz="4" w:space="0" w:color="000000"/>
            </w:tcBorders>
            <w:shd w:val="clear" w:color="auto" w:fill="BDC0BF"/>
            <w:tcMar>
              <w:top w:w="80" w:type="dxa"/>
              <w:left w:w="80" w:type="dxa"/>
              <w:bottom w:w="80" w:type="dxa"/>
              <w:right w:w="80" w:type="dxa"/>
            </w:tcMar>
          </w:tcPr>
          <w:p w:rsidR="00210503" w:rsidRPr="00626F33" w:rsidRDefault="006B23D0" w:rsidP="00210503">
            <w:pPr>
              <w:pStyle w:val="Body"/>
              <w:rPr>
                <w:rFonts w:ascii="Cambria" w:hAnsi="Cambria"/>
              </w:rPr>
            </w:pPr>
            <w:proofErr w:type="spellStart"/>
            <w:r>
              <w:rPr>
                <w:rFonts w:ascii="Cambria" w:hAnsi="Cambria"/>
              </w:rPr>
              <w:t>TrafficReasons</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210503" w:rsidRPr="00626F33" w:rsidRDefault="00210503" w:rsidP="00210503">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210503" w:rsidRPr="00626F33" w:rsidRDefault="00210503" w:rsidP="00210503">
            <w:pPr>
              <w:pStyle w:val="TableStyle1"/>
              <w:rPr>
                <w:rFonts w:ascii="Cambria" w:hAnsi="Cambria"/>
                <w:lang w:val="hu-HU"/>
              </w:rPr>
            </w:pPr>
            <w:r w:rsidRPr="00626F33">
              <w:rPr>
                <w:rFonts w:ascii="Cambria" w:hAnsi="Cambria"/>
                <w:lang w:val="hu-HU"/>
              </w:rPr>
              <w:t>leírás</w:t>
            </w:r>
          </w:p>
        </w:tc>
      </w:tr>
      <w:tr w:rsidR="002105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210503" w:rsidRPr="00626F33" w:rsidRDefault="00210503" w:rsidP="00210503">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az utazási motiváció egyedi azonosítója</w:t>
            </w:r>
          </w:p>
        </w:tc>
      </w:tr>
      <w:tr w:rsidR="002105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210503" w:rsidRPr="00626F33" w:rsidRDefault="00210503" w:rsidP="00210503">
            <w:pPr>
              <w:pStyle w:val="TableStyle1"/>
              <w:rPr>
                <w:rFonts w:ascii="Cambria" w:hAnsi="Cambria"/>
                <w:lang w:val="hu-HU"/>
              </w:rPr>
            </w:pPr>
            <w:proofErr w:type="spellStart"/>
            <w:r>
              <w:rPr>
                <w:rFonts w:ascii="Cambria" w:hAnsi="Cambria"/>
                <w:lang w:val="hu-HU"/>
              </w:rPr>
              <w:t>reasonName</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proofErr w:type="spellStart"/>
            <w:r>
              <w:rPr>
                <w:rFonts w:ascii="Cambria" w:hAnsi="Cambria"/>
                <w:lang w:val="hu-HU"/>
              </w:rPr>
              <w:t>string</w:t>
            </w:r>
            <w:proofErr w:type="spellEnd"/>
          </w:p>
        </w:tc>
        <w:tc>
          <w:tcPr>
            <w:tcW w:w="3212" w:type="dxa"/>
            <w:tcBorders>
              <w:top w:val="single" w:sz="4" w:space="0" w:color="000000"/>
            </w:tcBorders>
            <w:tcMar>
              <w:top w:w="80" w:type="dxa"/>
              <w:left w:w="80" w:type="dxa"/>
              <w:bottom w:w="80" w:type="dxa"/>
              <w:right w:w="80" w:type="dxa"/>
            </w:tcMar>
          </w:tcPr>
          <w:p w:rsidR="00210503" w:rsidRPr="00626F33" w:rsidRDefault="00210503" w:rsidP="00210503">
            <w:pPr>
              <w:pStyle w:val="TableStyle2"/>
              <w:rPr>
                <w:rFonts w:ascii="Cambria" w:hAnsi="Cambria"/>
                <w:lang w:val="hu-HU"/>
              </w:rPr>
            </w:pPr>
            <w:r>
              <w:rPr>
                <w:rFonts w:ascii="Cambria" w:hAnsi="Cambria"/>
                <w:lang w:val="hu-HU"/>
              </w:rPr>
              <w:t>az utazási motiváció neve</w:t>
            </w:r>
          </w:p>
        </w:tc>
      </w:tr>
    </w:tbl>
    <w:p w:rsidR="00210503" w:rsidRDefault="00210503" w:rsidP="00210503">
      <w:pPr>
        <w:pStyle w:val="Szvegtrzs"/>
      </w:pPr>
    </w:p>
    <w:p w:rsidR="006B23D0" w:rsidRPr="006B23D0" w:rsidRDefault="006B23D0" w:rsidP="00210503">
      <w:pPr>
        <w:pStyle w:val="Szvegtrzs"/>
        <w:rPr>
          <w:b/>
          <w:u w:val="single"/>
        </w:rPr>
      </w:pPr>
      <w:r w:rsidRPr="006B23D0">
        <w:rPr>
          <w:b/>
          <w:u w:val="single"/>
        </w:rPr>
        <w:t>Számítási modell konstansai</w:t>
      </w:r>
    </w:p>
    <w:p w:rsidR="006B23D0" w:rsidRDefault="006B23D0" w:rsidP="00210503">
      <w:pPr>
        <w:pStyle w:val="Szvegtrzs"/>
      </w:pPr>
      <w:r>
        <w:t>Ez az osztály tárolja a K+F munka keretében kidolgozott, a társadalmi-gazdasági változókból OD vektorok előállítására szolgáló egyenletek konstansait. A konstansok a kidolgozott egyenletek futtatásához szükségesek.</w:t>
      </w:r>
    </w:p>
    <w:p w:rsidR="00933703" w:rsidRPr="00626F33" w:rsidRDefault="00933703" w:rsidP="00933703">
      <w:pPr>
        <w:pStyle w:val="Body"/>
      </w:pPr>
    </w:p>
    <w:tbl>
      <w:tblPr>
        <w:tblW w:w="90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72"/>
        <w:gridCol w:w="3212"/>
        <w:gridCol w:w="3212"/>
      </w:tblGrid>
      <w:tr w:rsidR="00933703" w:rsidRPr="0011470D">
        <w:trPr>
          <w:trHeight w:val="280"/>
          <w:tblHeader/>
        </w:trPr>
        <w:tc>
          <w:tcPr>
            <w:tcW w:w="2672" w:type="dxa"/>
            <w:tcBorders>
              <w:bottom w:val="single" w:sz="4" w:space="0" w:color="000000"/>
            </w:tcBorders>
            <w:shd w:val="clear" w:color="auto" w:fill="BDC0BF"/>
            <w:tcMar>
              <w:top w:w="80" w:type="dxa"/>
              <w:left w:w="80" w:type="dxa"/>
              <w:bottom w:w="80" w:type="dxa"/>
              <w:right w:w="80" w:type="dxa"/>
            </w:tcMar>
          </w:tcPr>
          <w:p w:rsidR="00933703" w:rsidRPr="00626F33" w:rsidRDefault="00FE57F2" w:rsidP="00933703">
            <w:pPr>
              <w:pStyle w:val="Body"/>
              <w:rPr>
                <w:rFonts w:ascii="Cambria" w:hAnsi="Cambria"/>
              </w:rPr>
            </w:pPr>
            <w:proofErr w:type="spellStart"/>
            <w:r>
              <w:rPr>
                <w:rFonts w:ascii="Cambria" w:hAnsi="Cambria"/>
              </w:rPr>
              <w:t>ODConstants</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933703" w:rsidRPr="00626F33" w:rsidRDefault="00933703" w:rsidP="00933703">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933703" w:rsidRPr="00626F33" w:rsidRDefault="00933703" w:rsidP="00933703">
            <w:pPr>
              <w:pStyle w:val="TableStyle1"/>
              <w:rPr>
                <w:rFonts w:ascii="Cambria" w:hAnsi="Cambria"/>
                <w:lang w:val="hu-HU"/>
              </w:rPr>
            </w:pPr>
            <w:r w:rsidRPr="00626F33">
              <w:rPr>
                <w:rFonts w:ascii="Cambria" w:hAnsi="Cambria"/>
                <w:lang w:val="hu-HU"/>
              </w:rPr>
              <w:t>leírás</w:t>
            </w:r>
          </w:p>
        </w:tc>
      </w:tr>
      <w:tr w:rsidR="009337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933703" w:rsidRPr="00626F33" w:rsidRDefault="00933703" w:rsidP="00933703">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933703" w:rsidRPr="00626F33" w:rsidRDefault="00933703" w:rsidP="00933703">
            <w:pPr>
              <w:pStyle w:val="TableStyle2"/>
              <w:rPr>
                <w:rFonts w:ascii="Cambria" w:hAnsi="Cambria"/>
                <w:lang w:val="hu-HU"/>
              </w:rPr>
            </w:pPr>
            <w:proofErr w:type="spellStart"/>
            <w:r>
              <w:rPr>
                <w:rFonts w:ascii="Cambria" w:hAnsi="Cambria"/>
                <w:lang w:val="hu-HU"/>
              </w:rPr>
              <w:t>azonosítü</w:t>
            </w:r>
            <w:proofErr w:type="spellEnd"/>
          </w:p>
        </w:tc>
      </w:tr>
      <w:tr w:rsidR="00933703"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933703" w:rsidRPr="00626F33" w:rsidRDefault="00933703" w:rsidP="00933703">
            <w:pPr>
              <w:pStyle w:val="TableStyle1"/>
              <w:rPr>
                <w:rFonts w:ascii="Cambria" w:hAnsi="Cambria"/>
                <w:lang w:val="hu-HU"/>
              </w:rPr>
            </w:pPr>
            <w:proofErr w:type="spellStart"/>
            <w:r>
              <w:rPr>
                <w:rFonts w:ascii="Cambria" w:hAnsi="Cambria"/>
                <w:lang w:val="hu-HU"/>
              </w:rPr>
              <w:t>id_mode</w:t>
            </w:r>
            <w:proofErr w:type="spellEnd"/>
          </w:p>
        </w:tc>
        <w:tc>
          <w:tcPr>
            <w:tcW w:w="3212" w:type="dxa"/>
            <w:tcBorders>
              <w:top w:val="single" w:sz="4" w:space="0" w:color="000000"/>
              <w:left w:val="single" w:sz="4" w:space="0" w:color="000000"/>
              <w:bottom w:val="single" w:sz="2" w:space="0" w:color="000000"/>
            </w:tcBorders>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bottom w:val="single" w:sz="2" w:space="0" w:color="000000"/>
            </w:tcBorders>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utazási mód azonosító</w:t>
            </w:r>
          </w:p>
        </w:tc>
      </w:tr>
      <w:tr w:rsidR="00933703"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33703" w:rsidRPr="00626F33" w:rsidRDefault="00933703" w:rsidP="00933703">
            <w:pPr>
              <w:pStyle w:val="TableStyle1"/>
              <w:rPr>
                <w:rFonts w:ascii="Cambria" w:hAnsi="Cambria"/>
                <w:lang w:val="hu-HU"/>
              </w:rPr>
            </w:pPr>
            <w:proofErr w:type="spellStart"/>
            <w:r>
              <w:rPr>
                <w:rFonts w:ascii="Cambria" w:hAnsi="Cambria"/>
                <w:lang w:val="hu-HU"/>
              </w:rPr>
              <w:t>id_trafficReasons</w:t>
            </w:r>
            <w:proofErr w:type="spellEnd"/>
          </w:p>
        </w:tc>
        <w:tc>
          <w:tcPr>
            <w:tcW w:w="3212" w:type="dxa"/>
            <w:tcBorders>
              <w:left w:val="single" w:sz="4" w:space="0" w:color="000000"/>
            </w:tcBorders>
            <w:shd w:val="clear" w:color="auto" w:fill="auto"/>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shd w:val="clear" w:color="auto" w:fill="auto"/>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utazási ok (motiváció) azonosító</w:t>
            </w:r>
          </w:p>
        </w:tc>
      </w:tr>
      <w:tr w:rsidR="009077EC"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Default="009077EC" w:rsidP="00933703">
            <w:pPr>
              <w:pStyle w:val="TableStyle1"/>
              <w:rPr>
                <w:rFonts w:ascii="Cambria" w:hAnsi="Cambria"/>
                <w:lang w:val="hu-HU"/>
              </w:rPr>
            </w:pPr>
            <w:proofErr w:type="spellStart"/>
            <w:r>
              <w:rPr>
                <w:rFonts w:ascii="Cambria" w:hAnsi="Cambria"/>
                <w:lang w:val="hu-HU"/>
              </w:rPr>
              <w:t>id_variable</w:t>
            </w:r>
            <w:proofErr w:type="spellEnd"/>
          </w:p>
        </w:tc>
        <w:tc>
          <w:tcPr>
            <w:tcW w:w="3212" w:type="dxa"/>
            <w:tcBorders>
              <w:left w:val="single" w:sz="4" w:space="0" w:color="000000"/>
            </w:tcBorders>
            <w:tcMar>
              <w:top w:w="80" w:type="dxa"/>
              <w:left w:w="80" w:type="dxa"/>
              <w:bottom w:w="80" w:type="dxa"/>
              <w:right w:w="80" w:type="dxa"/>
            </w:tcMar>
          </w:tcPr>
          <w:p w:rsidR="009077EC" w:rsidRDefault="009077EC" w:rsidP="00933703">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9077EC" w:rsidRDefault="009077EC" w:rsidP="00933703">
            <w:pPr>
              <w:pStyle w:val="TableStyle2"/>
              <w:rPr>
                <w:rFonts w:ascii="Cambria" w:hAnsi="Cambria"/>
                <w:lang w:val="hu-HU"/>
              </w:rPr>
            </w:pPr>
            <w:r>
              <w:rPr>
                <w:rFonts w:ascii="Cambria" w:hAnsi="Cambria"/>
                <w:lang w:val="hu-HU"/>
              </w:rPr>
              <w:t>társadalmi gazdasági változó az.</w:t>
            </w:r>
          </w:p>
        </w:tc>
      </w:tr>
      <w:tr w:rsidR="00933703"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33703" w:rsidRPr="00626F33" w:rsidRDefault="00933703" w:rsidP="00933703">
            <w:pPr>
              <w:pStyle w:val="TableStyle1"/>
              <w:rPr>
                <w:rFonts w:ascii="Cambria" w:hAnsi="Cambria"/>
                <w:lang w:val="hu-HU"/>
              </w:rPr>
            </w:pPr>
            <w:proofErr w:type="spellStart"/>
            <w:r>
              <w:rPr>
                <w:rFonts w:ascii="Cambria" w:hAnsi="Cambria"/>
                <w:lang w:val="hu-HU"/>
              </w:rPr>
              <w:t>value</w:t>
            </w:r>
            <w:proofErr w:type="spellEnd"/>
          </w:p>
        </w:tc>
        <w:tc>
          <w:tcPr>
            <w:tcW w:w="3212" w:type="dxa"/>
            <w:tcBorders>
              <w:left w:val="single" w:sz="4" w:space="0" w:color="000000"/>
            </w:tcBorders>
            <w:tcMar>
              <w:top w:w="80" w:type="dxa"/>
              <w:left w:w="80" w:type="dxa"/>
              <w:bottom w:w="80" w:type="dxa"/>
              <w:right w:w="80" w:type="dxa"/>
            </w:tcMar>
          </w:tcPr>
          <w:p w:rsidR="00933703" w:rsidRDefault="00933703" w:rsidP="00933703">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933703" w:rsidRPr="00626F33" w:rsidRDefault="00933703" w:rsidP="00933703">
            <w:pPr>
              <w:pStyle w:val="TableStyle2"/>
              <w:rPr>
                <w:rFonts w:ascii="Cambria" w:hAnsi="Cambria"/>
                <w:lang w:val="hu-HU"/>
              </w:rPr>
            </w:pPr>
            <w:r>
              <w:rPr>
                <w:rFonts w:ascii="Cambria" w:hAnsi="Cambria"/>
                <w:lang w:val="hu-HU"/>
              </w:rPr>
              <w:t>utazáskeltési szám</w:t>
            </w:r>
          </w:p>
        </w:tc>
      </w:tr>
    </w:tbl>
    <w:p w:rsidR="00933703" w:rsidRDefault="00933703" w:rsidP="00933703">
      <w:pPr>
        <w:pStyle w:val="Szvegtrzs"/>
      </w:pPr>
    </w:p>
    <w:p w:rsidR="00933703" w:rsidRPr="00AE7208" w:rsidRDefault="00933703" w:rsidP="00933703">
      <w:pPr>
        <w:pStyle w:val="Szvegtrzs"/>
      </w:pPr>
      <w:r w:rsidRPr="00AE7208">
        <w:t>Részletes leírás</w:t>
      </w:r>
    </w:p>
    <w:p w:rsidR="00933703" w:rsidRPr="00AE7208" w:rsidRDefault="00933703" w:rsidP="00933703">
      <w:pPr>
        <w:pStyle w:val="ListParagraph"/>
        <w:numPr>
          <w:ilvl w:val="0"/>
          <w:numId w:val="23"/>
        </w:numPr>
        <w:rPr>
          <w:position w:val="-2"/>
        </w:rPr>
      </w:pPr>
      <w:proofErr w:type="spellStart"/>
      <w:r>
        <w:rPr>
          <w:b/>
          <w:bCs/>
        </w:rPr>
        <w:t>id</w:t>
      </w:r>
      <w:proofErr w:type="spellEnd"/>
      <w:r w:rsidRPr="00AE7208">
        <w:t xml:space="preserve">: </w:t>
      </w:r>
      <w:r>
        <w:t>a rekord egyedi azonosítója</w:t>
      </w:r>
    </w:p>
    <w:p w:rsidR="00933703" w:rsidRPr="0068526D" w:rsidRDefault="00933703" w:rsidP="00933703">
      <w:pPr>
        <w:pStyle w:val="ListParagraph"/>
        <w:numPr>
          <w:ilvl w:val="0"/>
          <w:numId w:val="23"/>
        </w:numPr>
        <w:rPr>
          <w:position w:val="-2"/>
        </w:rPr>
      </w:pPr>
      <w:proofErr w:type="spellStart"/>
      <w:r>
        <w:t>id_mode</w:t>
      </w:r>
      <w:proofErr w:type="spellEnd"/>
      <w:r>
        <w:t>: utazási mód azonosító, amelyre vonatkozik a rekord (pl. személygépkocsi, autóbusz, személyszállító vonat, tehergépkocsi, stb.)</w:t>
      </w:r>
    </w:p>
    <w:p w:rsidR="00933703" w:rsidRPr="009077EC" w:rsidRDefault="00933703" w:rsidP="00933703">
      <w:pPr>
        <w:pStyle w:val="ListParagraph"/>
        <w:numPr>
          <w:ilvl w:val="0"/>
          <w:numId w:val="23"/>
        </w:numPr>
        <w:rPr>
          <w:position w:val="-2"/>
        </w:rPr>
      </w:pPr>
      <w:proofErr w:type="spellStart"/>
      <w:r>
        <w:lastRenderedPageBreak/>
        <w:t>id_trafficReasons</w:t>
      </w:r>
      <w:proofErr w:type="spellEnd"/>
      <w:r>
        <w:t>: utazási ok (motiváció) azonosító, amire vonatkozik a rekord</w:t>
      </w:r>
    </w:p>
    <w:p w:rsidR="009077EC" w:rsidRPr="009077EC" w:rsidRDefault="009077EC" w:rsidP="00933703">
      <w:pPr>
        <w:pStyle w:val="ListParagraph"/>
        <w:numPr>
          <w:ilvl w:val="0"/>
          <w:numId w:val="23"/>
        </w:numPr>
        <w:rPr>
          <w:position w:val="-2"/>
        </w:rPr>
      </w:pPr>
      <w:proofErr w:type="spellStart"/>
      <w:r>
        <w:t>id_variable</w:t>
      </w:r>
      <w:proofErr w:type="spellEnd"/>
      <w:r>
        <w:t>: társadalmi gazdasági változó azonosítója</w:t>
      </w:r>
    </w:p>
    <w:p w:rsidR="00933703" w:rsidRPr="0068526D" w:rsidRDefault="00933703" w:rsidP="00933703">
      <w:pPr>
        <w:pStyle w:val="ListParagraph"/>
        <w:numPr>
          <w:ilvl w:val="0"/>
          <w:numId w:val="23"/>
        </w:numPr>
        <w:rPr>
          <w:position w:val="-2"/>
        </w:rPr>
      </w:pPr>
      <w:proofErr w:type="spellStart"/>
      <w:r>
        <w:t>value</w:t>
      </w:r>
      <w:proofErr w:type="spellEnd"/>
      <w:r>
        <w:t>: együttható, amely az OD vektor előállítására szolgáló egyenletek során kerül felhasználásra, az adott közlekedési mód és adott utazási ok számítása során.</w:t>
      </w:r>
    </w:p>
    <w:p w:rsidR="006B23D0" w:rsidRDefault="006B23D0" w:rsidP="00F6535C"/>
    <w:p w:rsidR="006B23D0" w:rsidRDefault="006B23D0" w:rsidP="006B23D0">
      <w:pPr>
        <w:pStyle w:val="Cmsor2"/>
      </w:pPr>
      <w:bookmarkStart w:id="13" w:name="_Toc385215058"/>
      <w:r>
        <w:t>Szerver oldali számítási eljárások</w:t>
      </w:r>
      <w:bookmarkEnd w:id="13"/>
    </w:p>
    <w:p w:rsidR="006B23D0" w:rsidRDefault="006B23D0" w:rsidP="00933703">
      <w:pPr>
        <w:pStyle w:val="Szvegtrzs"/>
      </w:pPr>
    </w:p>
    <w:p w:rsidR="00933703" w:rsidRDefault="00C2327B" w:rsidP="00933703">
      <w:pPr>
        <w:pStyle w:val="Szvegtrzs"/>
      </w:pPr>
      <w:r>
        <w:t xml:space="preserve">Az osztályok feladata a számítások </w:t>
      </w:r>
      <w:r w:rsidR="00AE1094">
        <w:t>végrehajtása, amelyek az alábbi beosztásban</w:t>
      </w:r>
      <w:r>
        <w:t xml:space="preserve"> kerülnek részletezésre:</w:t>
      </w:r>
    </w:p>
    <w:p w:rsidR="00C2327B" w:rsidRDefault="00C2327B" w:rsidP="00F918BD">
      <w:pPr>
        <w:pStyle w:val="Felsorols2"/>
      </w:pPr>
      <w:r>
        <w:t xml:space="preserve">1. a településsoros – historikus, tehát múltra vonatkozó – adatok felszorzása előrevetítő módszerrel, a „Faktor előrejelző” modul által </w:t>
      </w:r>
      <w:r w:rsidR="00F918BD">
        <w:t>szolgáltatott trendekből, adott (jövendőbeli vagy jelenbeli) évre majd ezen adatok eltárolása adattáblába.</w:t>
      </w:r>
    </w:p>
    <w:p w:rsidR="00F918BD" w:rsidRDefault="002C28CF" w:rsidP="00F918BD">
      <w:pPr>
        <w:pStyle w:val="Felsorols2"/>
      </w:pPr>
      <w:r>
        <w:t>2. az OD vektor számítási eljárás alkalmazása a településsoros adatokra, amelynek végeredménye minden településre, utazási módra és utazási okra két szám (utazáskeltés és utazásvonzás) érték.</w:t>
      </w:r>
    </w:p>
    <w:p w:rsidR="006B23D0" w:rsidRDefault="006B23D0" w:rsidP="00933703">
      <w:pPr>
        <w:pStyle w:val="Szvegtrzs"/>
      </w:pPr>
    </w:p>
    <w:p w:rsidR="009D2AC2" w:rsidRDefault="009D2AC2" w:rsidP="00933703">
      <w:pPr>
        <w:pStyle w:val="Szvegtrzs"/>
      </w:pPr>
    </w:p>
    <w:p w:rsidR="009D2AC2" w:rsidRDefault="009D2AC2" w:rsidP="009D2AC2">
      <w:pPr>
        <w:pStyle w:val="Cmsor3"/>
      </w:pPr>
      <w:r>
        <w:t>Településsoros adatok felszorzása</w:t>
      </w:r>
    </w:p>
    <w:p w:rsidR="009D2AC2" w:rsidRDefault="009D2AC2" w:rsidP="00933703">
      <w:pPr>
        <w:pStyle w:val="Szvegtrzs"/>
      </w:pPr>
    </w:p>
    <w:p w:rsidR="006B23D0" w:rsidRDefault="009D2AC2" w:rsidP="00933703">
      <w:pPr>
        <w:pStyle w:val="Szvegtrzs"/>
        <w:rPr>
          <w:color w:val="FF0000"/>
        </w:rPr>
      </w:pPr>
      <w:r w:rsidRPr="009D2AC2">
        <w:rPr>
          <w:color w:val="FF0000"/>
        </w:rPr>
        <w:t>Az 1. pontban részletezett módszer pontos algoritmusa még nem került teljes mértékben tisztázásra, az a 3. fázisban kerül algoritmizálásra.</w:t>
      </w:r>
    </w:p>
    <w:p w:rsidR="009D2AC2" w:rsidRDefault="009D2AC2" w:rsidP="00933703">
      <w:pPr>
        <w:pStyle w:val="Szvegtrzs"/>
      </w:pPr>
    </w:p>
    <w:p w:rsidR="009077EC" w:rsidRDefault="009077EC" w:rsidP="00933703">
      <w:pPr>
        <w:pStyle w:val="Szvegtrzs"/>
      </w:pPr>
    </w:p>
    <w:p w:rsidR="009077EC" w:rsidRDefault="009077EC" w:rsidP="00933703">
      <w:pPr>
        <w:pStyle w:val="Szvegtrzs"/>
      </w:pPr>
    </w:p>
    <w:p w:rsidR="009077EC" w:rsidRDefault="009077EC" w:rsidP="00933703">
      <w:pPr>
        <w:pStyle w:val="Szvegtrzs"/>
      </w:pPr>
    </w:p>
    <w:p w:rsidR="009077EC" w:rsidRDefault="009077EC" w:rsidP="00933703">
      <w:pPr>
        <w:pStyle w:val="Szvegtrzs"/>
      </w:pPr>
    </w:p>
    <w:p w:rsidR="009077EC" w:rsidRDefault="009077EC" w:rsidP="00933703">
      <w:pPr>
        <w:pStyle w:val="Szvegtrzs"/>
      </w:pPr>
    </w:p>
    <w:p w:rsidR="009D2AC2" w:rsidRDefault="009D2AC2" w:rsidP="009D2AC2">
      <w:pPr>
        <w:pStyle w:val="Cmsor3"/>
      </w:pPr>
      <w:r>
        <w:t>OD vektor számítási eljárás alkalmazása</w:t>
      </w:r>
    </w:p>
    <w:p w:rsidR="009D2AC2" w:rsidRDefault="009D2AC2" w:rsidP="00933703">
      <w:pPr>
        <w:pStyle w:val="Szvegtrzs"/>
      </w:pPr>
    </w:p>
    <w:p w:rsidR="009D2AC2" w:rsidRDefault="009077EC" w:rsidP="00933703">
      <w:pPr>
        <w:pStyle w:val="Szvegtrzs"/>
      </w:pPr>
      <w:r>
        <w:t>Az eljárás előre „beégetett” képletek alapján meghatározza az utazáskeltési és vonzási adatokat.</w:t>
      </w:r>
    </w:p>
    <w:p w:rsidR="009077EC" w:rsidRDefault="009077EC" w:rsidP="00933703">
      <w:pPr>
        <w:pStyle w:val="Szvegtrzs"/>
      </w:pPr>
      <w:r>
        <w:t xml:space="preserve">Az adatok meghatározásához ismerni kell a településlistát, valamint azokat az utazási okokat kiváltó változókat, amelyek az utazásokat mozgatják. </w:t>
      </w:r>
    </w:p>
    <w:p w:rsidR="009077EC" w:rsidRDefault="009077EC" w:rsidP="00933703">
      <w:pPr>
        <w:pStyle w:val="Szvegtrzs"/>
      </w:pPr>
      <w:r>
        <w:t>A fő entitás a következő:</w:t>
      </w:r>
    </w:p>
    <w:p w:rsidR="009077EC" w:rsidRPr="00626F33" w:rsidRDefault="009077EC" w:rsidP="009077EC">
      <w:pPr>
        <w:pStyle w:val="Body"/>
      </w:pPr>
    </w:p>
    <w:tbl>
      <w:tblPr>
        <w:tblW w:w="90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72"/>
        <w:gridCol w:w="3212"/>
        <w:gridCol w:w="3212"/>
      </w:tblGrid>
      <w:tr w:rsidR="009077EC" w:rsidRPr="0011470D">
        <w:trPr>
          <w:trHeight w:val="280"/>
          <w:tblHeader/>
        </w:trPr>
        <w:tc>
          <w:tcPr>
            <w:tcW w:w="2672" w:type="dxa"/>
            <w:tcBorders>
              <w:bottom w:val="single" w:sz="4" w:space="0" w:color="000000"/>
            </w:tcBorders>
            <w:shd w:val="clear" w:color="auto" w:fill="BDC0BF"/>
            <w:tcMar>
              <w:top w:w="80" w:type="dxa"/>
              <w:left w:w="80" w:type="dxa"/>
              <w:bottom w:w="80" w:type="dxa"/>
              <w:right w:w="80" w:type="dxa"/>
            </w:tcMar>
          </w:tcPr>
          <w:p w:rsidR="009077EC" w:rsidRPr="009077EC" w:rsidRDefault="009077EC" w:rsidP="00B43411">
            <w:pPr>
              <w:pStyle w:val="Body"/>
              <w:rPr>
                <w:rFonts w:ascii="Cambria" w:hAnsi="Cambria"/>
                <w:b/>
              </w:rPr>
            </w:pPr>
            <w:proofErr w:type="spellStart"/>
            <w:r w:rsidRPr="009077EC">
              <w:rPr>
                <w:rFonts w:ascii="Cambria" w:hAnsi="Cambria"/>
                <w:b/>
              </w:rPr>
              <w:lastRenderedPageBreak/>
              <w:t>getODVector</w:t>
            </w:r>
            <w:proofErr w:type="spellEnd"/>
          </w:p>
        </w:tc>
        <w:tc>
          <w:tcPr>
            <w:tcW w:w="3212" w:type="dxa"/>
            <w:tcBorders>
              <w:bottom w:val="single" w:sz="4" w:space="0" w:color="000000"/>
            </w:tcBorders>
            <w:shd w:val="clear" w:color="auto" w:fill="BDC0BF"/>
            <w:tcMar>
              <w:top w:w="80" w:type="dxa"/>
              <w:left w:w="80" w:type="dxa"/>
              <w:bottom w:w="80" w:type="dxa"/>
              <w:right w:w="80" w:type="dxa"/>
            </w:tcMar>
          </w:tcPr>
          <w:p w:rsidR="009077EC" w:rsidRPr="00626F33" w:rsidRDefault="009077EC" w:rsidP="00B43411">
            <w:pPr>
              <w:pStyle w:val="TableStyle1"/>
              <w:rPr>
                <w:rFonts w:ascii="Cambria" w:hAnsi="Cambria"/>
                <w:lang w:val="hu-HU"/>
              </w:rPr>
            </w:pPr>
            <w:r w:rsidRPr="00626F33">
              <w:rPr>
                <w:rFonts w:ascii="Cambria" w:hAnsi="Cambria"/>
                <w:lang w:val="hu-HU"/>
              </w:rPr>
              <w:t>típus</w:t>
            </w:r>
          </w:p>
        </w:tc>
        <w:tc>
          <w:tcPr>
            <w:tcW w:w="3212" w:type="dxa"/>
            <w:tcBorders>
              <w:bottom w:val="single" w:sz="4" w:space="0" w:color="000000"/>
            </w:tcBorders>
            <w:shd w:val="clear" w:color="auto" w:fill="BDC0BF"/>
            <w:tcMar>
              <w:top w:w="80" w:type="dxa"/>
              <w:left w:w="80" w:type="dxa"/>
              <w:bottom w:w="80" w:type="dxa"/>
              <w:right w:w="80" w:type="dxa"/>
            </w:tcMar>
          </w:tcPr>
          <w:p w:rsidR="009077EC" w:rsidRPr="00626F33" w:rsidRDefault="009077EC" w:rsidP="00B43411">
            <w:pPr>
              <w:pStyle w:val="TableStyle1"/>
              <w:rPr>
                <w:rFonts w:ascii="Cambria" w:hAnsi="Cambria"/>
                <w:lang w:val="hu-HU"/>
              </w:rPr>
            </w:pPr>
            <w:r w:rsidRPr="00626F33">
              <w:rPr>
                <w:rFonts w:ascii="Cambria" w:hAnsi="Cambria"/>
                <w:lang w:val="hu-HU"/>
              </w:rPr>
              <w:t>leírás</w:t>
            </w:r>
          </w:p>
        </w:tc>
      </w:tr>
      <w:tr w:rsidR="009077EC"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9077EC" w:rsidRPr="00626F33" w:rsidRDefault="009077EC" w:rsidP="00B43411">
            <w:pPr>
              <w:pStyle w:val="TableStyle1"/>
              <w:rPr>
                <w:rFonts w:ascii="Cambria" w:hAnsi="Cambria"/>
                <w:lang w:val="hu-HU"/>
              </w:rPr>
            </w:pPr>
            <w:proofErr w:type="spellStart"/>
            <w:r>
              <w:rPr>
                <w:rFonts w:ascii="Cambria" w:hAnsi="Cambria"/>
                <w:lang w:val="hu-HU"/>
              </w:rPr>
              <w:t>id</w:t>
            </w:r>
            <w:proofErr w:type="spellEnd"/>
          </w:p>
        </w:tc>
        <w:tc>
          <w:tcPr>
            <w:tcW w:w="3212" w:type="dxa"/>
            <w:tcBorders>
              <w:top w:val="single" w:sz="4" w:space="0" w:color="000000"/>
              <w:left w:val="single" w:sz="4" w:space="0" w:color="000000"/>
            </w:tcBorders>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tcBorders>
            <w:tcMar>
              <w:top w:w="80" w:type="dxa"/>
              <w:left w:w="80" w:type="dxa"/>
              <w:bottom w:w="80" w:type="dxa"/>
              <w:right w:w="80" w:type="dxa"/>
            </w:tcMar>
          </w:tcPr>
          <w:p w:rsidR="009077EC" w:rsidRPr="00626F33" w:rsidRDefault="009077EC" w:rsidP="00B43411">
            <w:pPr>
              <w:pStyle w:val="TableStyle2"/>
              <w:rPr>
                <w:rFonts w:ascii="Cambria" w:hAnsi="Cambria"/>
                <w:lang w:val="hu-HU"/>
              </w:rPr>
            </w:pPr>
            <w:proofErr w:type="spellStart"/>
            <w:r>
              <w:rPr>
                <w:rFonts w:ascii="Cambria" w:hAnsi="Cambria"/>
                <w:lang w:val="hu-HU"/>
              </w:rPr>
              <w:t>azonosítü</w:t>
            </w:r>
            <w:proofErr w:type="spellEnd"/>
          </w:p>
        </w:tc>
      </w:tr>
      <w:tr w:rsidR="009077EC" w:rsidRPr="0011470D">
        <w:trPr>
          <w:trHeight w:val="280"/>
        </w:trPr>
        <w:tc>
          <w:tcPr>
            <w:tcW w:w="2672" w:type="dxa"/>
            <w:tcBorders>
              <w:top w:val="single" w:sz="4" w:space="0" w:color="000000"/>
              <w:right w:val="single" w:sz="4" w:space="0" w:color="000000"/>
            </w:tcBorders>
            <w:shd w:val="clear" w:color="auto" w:fill="E2E4E3"/>
            <w:tcMar>
              <w:top w:w="80" w:type="dxa"/>
              <w:left w:w="80" w:type="dxa"/>
              <w:bottom w:w="80" w:type="dxa"/>
              <w:right w:w="80" w:type="dxa"/>
            </w:tcMar>
          </w:tcPr>
          <w:p w:rsidR="009077EC" w:rsidRPr="00626F33" w:rsidRDefault="009077EC" w:rsidP="00B43411">
            <w:pPr>
              <w:pStyle w:val="TableStyle1"/>
              <w:rPr>
                <w:rFonts w:ascii="Cambria" w:hAnsi="Cambria"/>
                <w:lang w:val="hu-HU"/>
              </w:rPr>
            </w:pPr>
            <w:proofErr w:type="spellStart"/>
            <w:r>
              <w:rPr>
                <w:rFonts w:ascii="Cambria" w:hAnsi="Cambria"/>
                <w:lang w:val="hu-HU"/>
              </w:rPr>
              <w:t>id_mode</w:t>
            </w:r>
            <w:proofErr w:type="spellEnd"/>
          </w:p>
        </w:tc>
        <w:tc>
          <w:tcPr>
            <w:tcW w:w="3212" w:type="dxa"/>
            <w:tcBorders>
              <w:top w:val="single" w:sz="4" w:space="0" w:color="000000"/>
              <w:left w:val="single" w:sz="4" w:space="0" w:color="000000"/>
              <w:bottom w:val="single" w:sz="2" w:space="0" w:color="000000"/>
            </w:tcBorders>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Borders>
              <w:top w:val="single" w:sz="4" w:space="0" w:color="000000"/>
              <w:bottom w:val="single" w:sz="2" w:space="0" w:color="000000"/>
            </w:tcBorders>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utazási mód azonosító</w:t>
            </w:r>
          </w:p>
        </w:tc>
      </w:tr>
      <w:tr w:rsidR="009077EC"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Pr="00626F33" w:rsidRDefault="009077EC" w:rsidP="00B43411">
            <w:pPr>
              <w:pStyle w:val="TableStyle1"/>
              <w:rPr>
                <w:rFonts w:ascii="Cambria" w:hAnsi="Cambria"/>
                <w:lang w:val="hu-HU"/>
              </w:rPr>
            </w:pPr>
            <w:proofErr w:type="spellStart"/>
            <w:r>
              <w:rPr>
                <w:rFonts w:ascii="Cambria" w:hAnsi="Cambria"/>
                <w:lang w:val="hu-HU"/>
              </w:rPr>
              <w:t>id_trafficReasons</w:t>
            </w:r>
            <w:proofErr w:type="spellEnd"/>
          </w:p>
        </w:tc>
        <w:tc>
          <w:tcPr>
            <w:tcW w:w="3212" w:type="dxa"/>
            <w:tcBorders>
              <w:left w:val="single" w:sz="4" w:space="0" w:color="000000"/>
            </w:tcBorders>
            <w:shd w:val="clear" w:color="auto" w:fill="auto"/>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shd w:val="clear" w:color="auto" w:fill="auto"/>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utazási ok (motiváció) azonosító</w:t>
            </w:r>
          </w:p>
        </w:tc>
      </w:tr>
      <w:tr w:rsidR="009077EC"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Default="009077EC" w:rsidP="00B43411">
            <w:pPr>
              <w:pStyle w:val="TableStyle1"/>
              <w:rPr>
                <w:rFonts w:ascii="Cambria" w:hAnsi="Cambria"/>
                <w:lang w:val="hu-HU"/>
              </w:rPr>
            </w:pPr>
            <w:proofErr w:type="spellStart"/>
            <w:r>
              <w:rPr>
                <w:rFonts w:ascii="Cambria" w:hAnsi="Cambria"/>
                <w:lang w:val="hu-HU"/>
              </w:rPr>
              <w:t>id_settlement</w:t>
            </w:r>
            <w:proofErr w:type="spellEnd"/>
          </w:p>
        </w:tc>
        <w:tc>
          <w:tcPr>
            <w:tcW w:w="3212" w:type="dxa"/>
            <w:tcBorders>
              <w:left w:val="single" w:sz="4" w:space="0" w:color="000000"/>
            </w:tcBorders>
            <w:tcMar>
              <w:top w:w="80" w:type="dxa"/>
              <w:left w:w="80" w:type="dxa"/>
              <w:bottom w:w="80" w:type="dxa"/>
              <w:right w:w="80" w:type="dxa"/>
            </w:tcMar>
          </w:tcPr>
          <w:p w:rsidR="009077EC" w:rsidRDefault="009077EC" w:rsidP="00B43411">
            <w:pPr>
              <w:pStyle w:val="TableStyle2"/>
              <w:rPr>
                <w:rFonts w:ascii="Cambria" w:hAnsi="Cambria"/>
                <w:lang w:val="hu-HU"/>
              </w:rPr>
            </w:pPr>
            <w:r>
              <w:rPr>
                <w:rFonts w:ascii="Cambria" w:hAnsi="Cambria"/>
                <w:lang w:val="hu-HU"/>
              </w:rPr>
              <w:t xml:space="preserve">integer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9077EC" w:rsidRDefault="009077EC" w:rsidP="00B43411">
            <w:pPr>
              <w:pStyle w:val="TableStyle2"/>
              <w:rPr>
                <w:rFonts w:ascii="Cambria" w:hAnsi="Cambria"/>
                <w:lang w:val="hu-HU"/>
              </w:rPr>
            </w:pPr>
            <w:r>
              <w:rPr>
                <w:rFonts w:ascii="Cambria" w:hAnsi="Cambria"/>
                <w:lang w:val="hu-HU"/>
              </w:rPr>
              <w:t>település azonosító</w:t>
            </w:r>
          </w:p>
        </w:tc>
      </w:tr>
      <w:tr w:rsidR="009077EC"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Pr="00626F33" w:rsidRDefault="009077EC" w:rsidP="00B43411">
            <w:pPr>
              <w:pStyle w:val="TableStyle1"/>
              <w:rPr>
                <w:rFonts w:ascii="Cambria" w:hAnsi="Cambria"/>
                <w:lang w:val="hu-HU"/>
              </w:rPr>
            </w:pPr>
            <w:proofErr w:type="spellStart"/>
            <w:r>
              <w:rPr>
                <w:rFonts w:ascii="Cambria" w:hAnsi="Cambria"/>
                <w:lang w:val="hu-HU"/>
              </w:rPr>
              <w:t>value</w:t>
            </w:r>
            <w:proofErr w:type="spellEnd"/>
          </w:p>
        </w:tc>
        <w:tc>
          <w:tcPr>
            <w:tcW w:w="3212" w:type="dxa"/>
            <w:tcBorders>
              <w:left w:val="single" w:sz="4" w:space="0" w:color="000000"/>
            </w:tcBorders>
            <w:tcMar>
              <w:top w:w="80" w:type="dxa"/>
              <w:left w:w="80" w:type="dxa"/>
              <w:bottom w:w="80" w:type="dxa"/>
              <w:right w:w="80" w:type="dxa"/>
            </w:tcMar>
          </w:tcPr>
          <w:p w:rsidR="009077EC" w:rsidRDefault="009077EC" w:rsidP="00B43411">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9077EC" w:rsidRPr="00626F33" w:rsidRDefault="009077EC" w:rsidP="00B43411">
            <w:pPr>
              <w:pStyle w:val="TableStyle2"/>
              <w:rPr>
                <w:rFonts w:ascii="Cambria" w:hAnsi="Cambria"/>
                <w:lang w:val="hu-HU"/>
              </w:rPr>
            </w:pPr>
            <w:r>
              <w:rPr>
                <w:rFonts w:ascii="Cambria" w:hAnsi="Cambria"/>
                <w:lang w:val="hu-HU"/>
              </w:rPr>
              <w:t>utazáskeltési szám</w:t>
            </w:r>
          </w:p>
        </w:tc>
      </w:tr>
      <w:tr w:rsidR="009077EC" w:rsidRPr="009077EC">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Pr="009077EC" w:rsidRDefault="009077EC" w:rsidP="009077EC">
            <w:pPr>
              <w:pStyle w:val="Body"/>
              <w:rPr>
                <w:rFonts w:ascii="Cambria" w:hAnsi="Cambria"/>
                <w:b/>
              </w:rPr>
            </w:pPr>
            <w:r w:rsidRPr="009077EC">
              <w:rPr>
                <w:rFonts w:ascii="Cambria" w:hAnsi="Cambria"/>
                <w:b/>
              </w:rPr>
              <w:t>Metódus</w:t>
            </w:r>
          </w:p>
        </w:tc>
        <w:tc>
          <w:tcPr>
            <w:tcW w:w="3212" w:type="dxa"/>
            <w:tcBorders>
              <w:left w:val="single" w:sz="4" w:space="0" w:color="000000"/>
            </w:tcBorders>
            <w:tcMar>
              <w:top w:w="80" w:type="dxa"/>
              <w:left w:w="80" w:type="dxa"/>
              <w:bottom w:w="80" w:type="dxa"/>
              <w:right w:w="80" w:type="dxa"/>
            </w:tcMar>
          </w:tcPr>
          <w:p w:rsidR="009077EC" w:rsidRPr="009077EC" w:rsidRDefault="009077EC" w:rsidP="009077EC">
            <w:pPr>
              <w:pStyle w:val="Body"/>
              <w:rPr>
                <w:rFonts w:ascii="Cambria" w:hAnsi="Cambria"/>
                <w:b/>
              </w:rPr>
            </w:pPr>
            <w:r>
              <w:rPr>
                <w:rFonts w:ascii="Cambria" w:hAnsi="Cambria"/>
                <w:b/>
              </w:rPr>
              <w:t>visszatérési érték</w:t>
            </w:r>
          </w:p>
        </w:tc>
        <w:tc>
          <w:tcPr>
            <w:tcW w:w="3212" w:type="dxa"/>
            <w:tcMar>
              <w:top w:w="80" w:type="dxa"/>
              <w:left w:w="80" w:type="dxa"/>
              <w:bottom w:w="80" w:type="dxa"/>
              <w:right w:w="80" w:type="dxa"/>
            </w:tcMar>
          </w:tcPr>
          <w:p w:rsidR="009077EC" w:rsidRPr="009077EC" w:rsidRDefault="009077EC" w:rsidP="009077EC">
            <w:pPr>
              <w:pStyle w:val="Body"/>
              <w:rPr>
                <w:rFonts w:ascii="Cambria" w:hAnsi="Cambria"/>
                <w:b/>
              </w:rPr>
            </w:pPr>
            <w:r>
              <w:rPr>
                <w:rFonts w:ascii="Cambria" w:hAnsi="Cambria"/>
                <w:b/>
              </w:rPr>
              <w:t>leírás</w:t>
            </w:r>
          </w:p>
        </w:tc>
      </w:tr>
      <w:tr w:rsidR="009077EC" w:rsidRPr="0011470D">
        <w:trPr>
          <w:trHeight w:val="280"/>
        </w:trPr>
        <w:tc>
          <w:tcPr>
            <w:tcW w:w="2672" w:type="dxa"/>
            <w:tcBorders>
              <w:right w:val="single" w:sz="4" w:space="0" w:color="000000"/>
            </w:tcBorders>
            <w:shd w:val="clear" w:color="auto" w:fill="E2E4E3"/>
            <w:tcMar>
              <w:top w:w="80" w:type="dxa"/>
              <w:left w:w="80" w:type="dxa"/>
              <w:bottom w:w="80" w:type="dxa"/>
              <w:right w:w="80" w:type="dxa"/>
            </w:tcMar>
          </w:tcPr>
          <w:p w:rsidR="009077EC" w:rsidRDefault="009077EC" w:rsidP="00B43411">
            <w:pPr>
              <w:pStyle w:val="TableStyle1"/>
              <w:rPr>
                <w:rFonts w:ascii="Cambria" w:hAnsi="Cambria"/>
                <w:lang w:val="hu-HU"/>
              </w:rPr>
            </w:pPr>
            <w:r w:rsidRPr="009077EC">
              <w:rPr>
                <w:rFonts w:ascii="Cambria" w:hAnsi="Cambria"/>
                <w:b w:val="0"/>
              </w:rPr>
              <w:t>get</w:t>
            </w:r>
          </w:p>
        </w:tc>
        <w:tc>
          <w:tcPr>
            <w:tcW w:w="3212" w:type="dxa"/>
            <w:tcBorders>
              <w:left w:val="single" w:sz="4" w:space="0" w:color="000000"/>
            </w:tcBorders>
            <w:tcMar>
              <w:top w:w="80" w:type="dxa"/>
              <w:left w:w="80" w:type="dxa"/>
              <w:bottom w:w="80" w:type="dxa"/>
              <w:right w:w="80" w:type="dxa"/>
            </w:tcMar>
          </w:tcPr>
          <w:p w:rsidR="009077EC" w:rsidRDefault="009077EC" w:rsidP="00B43411">
            <w:pPr>
              <w:pStyle w:val="TableStyle2"/>
              <w:rPr>
                <w:rFonts w:ascii="Cambria" w:hAnsi="Cambria"/>
                <w:lang w:val="hu-HU"/>
              </w:rPr>
            </w:pPr>
            <w:proofErr w:type="spellStart"/>
            <w:r>
              <w:rPr>
                <w:rFonts w:ascii="Cambria" w:hAnsi="Cambria"/>
                <w:lang w:val="hu-HU"/>
              </w:rPr>
              <w:t>float</w:t>
            </w:r>
            <w:proofErr w:type="spellEnd"/>
            <w:r>
              <w:rPr>
                <w:rFonts w:ascii="Cambria" w:hAnsi="Cambria"/>
                <w:lang w:val="hu-HU"/>
              </w:rPr>
              <w:t xml:space="preserve"> </w:t>
            </w:r>
            <w:proofErr w:type="spellStart"/>
            <w:r>
              <w:rPr>
                <w:rFonts w:ascii="Cambria" w:hAnsi="Cambria"/>
                <w:lang w:val="hu-HU"/>
              </w:rPr>
              <w:t>number</w:t>
            </w:r>
            <w:proofErr w:type="spellEnd"/>
          </w:p>
        </w:tc>
        <w:tc>
          <w:tcPr>
            <w:tcW w:w="3212" w:type="dxa"/>
            <w:tcMar>
              <w:top w:w="80" w:type="dxa"/>
              <w:left w:w="80" w:type="dxa"/>
              <w:bottom w:w="80" w:type="dxa"/>
              <w:right w:w="80" w:type="dxa"/>
            </w:tcMar>
          </w:tcPr>
          <w:p w:rsidR="009077EC" w:rsidRDefault="009077EC" w:rsidP="00B43411">
            <w:pPr>
              <w:pStyle w:val="TableStyle2"/>
              <w:rPr>
                <w:rFonts w:ascii="Cambria" w:hAnsi="Cambria"/>
                <w:lang w:val="hu-HU"/>
              </w:rPr>
            </w:pPr>
            <w:r>
              <w:rPr>
                <w:rFonts w:ascii="Cambria" w:hAnsi="Cambria"/>
                <w:lang w:val="hu-HU"/>
              </w:rPr>
              <w:t>visszaadja a megfelelő utazáskeltési számot</w:t>
            </w:r>
          </w:p>
        </w:tc>
      </w:tr>
    </w:tbl>
    <w:p w:rsidR="009077EC" w:rsidRDefault="009077EC" w:rsidP="009077EC">
      <w:pPr>
        <w:pStyle w:val="Szvegtrzs"/>
      </w:pPr>
    </w:p>
    <w:p w:rsidR="009077EC" w:rsidRPr="00FE57F2" w:rsidRDefault="00FE57F2" w:rsidP="00FE57F2">
      <w:pPr>
        <w:pStyle w:val="Szvegtrzs"/>
      </w:pPr>
      <w:r w:rsidRPr="00FE57F2">
        <w:t xml:space="preserve">A metódus először összegyűjti az </w:t>
      </w:r>
      <w:proofErr w:type="spellStart"/>
      <w:r w:rsidRPr="00FE57F2">
        <w:t>ODConstant</w:t>
      </w:r>
      <w:proofErr w:type="spellEnd"/>
      <w:r w:rsidRPr="00FE57F2">
        <w:t xml:space="preserve"> osztályokból a megfelelő utazási módra (</w:t>
      </w:r>
      <w:proofErr w:type="spellStart"/>
      <w:r w:rsidRPr="00FE57F2">
        <w:t>id_mode</w:t>
      </w:r>
      <w:proofErr w:type="spellEnd"/>
      <w:r w:rsidRPr="00FE57F2">
        <w:t>) és utazási okra (</w:t>
      </w:r>
      <w:proofErr w:type="spellStart"/>
      <w:r w:rsidRPr="00FE57F2">
        <w:t>id_trafficReasons</w:t>
      </w:r>
      <w:proofErr w:type="spellEnd"/>
      <w:r w:rsidRPr="00FE57F2">
        <w:t>) vonatkozó figyelembe veendő társadalmi gazdasági változókat (</w:t>
      </w:r>
      <w:proofErr w:type="spellStart"/>
      <w:r w:rsidRPr="00FE57F2">
        <w:t>id_variable</w:t>
      </w:r>
      <w:proofErr w:type="spellEnd"/>
      <w:r w:rsidRPr="00FE57F2">
        <w:t>) és azok értékit (</w:t>
      </w:r>
      <w:proofErr w:type="spellStart"/>
      <w:r>
        <w:t>value</w:t>
      </w:r>
      <w:proofErr w:type="spellEnd"/>
      <w:r>
        <w:t>)</w:t>
      </w:r>
    </w:p>
    <w:p w:rsidR="00FE57F2" w:rsidRDefault="00FE57F2" w:rsidP="00933703">
      <w:pPr>
        <w:pStyle w:val="Szvegtrzs"/>
      </w:pPr>
      <w:r w:rsidRPr="00FE57F2">
        <w:t>Az utazáskeltési szám az előzőekben legyűjtött társadalmi-gazdasági változók lineáris kombinációja, amely a települések adott értékeib</w:t>
      </w:r>
      <w:r w:rsidR="000D28DC">
        <w:t>ő</w:t>
      </w:r>
      <w:r w:rsidRPr="00FE57F2">
        <w:t>l és a konstansokból – mint súlyszámokból – számítható.</w:t>
      </w:r>
    </w:p>
    <w:p w:rsidR="000D28DC" w:rsidRDefault="000D28DC" w:rsidP="00933703">
      <w:pPr>
        <w:pStyle w:val="Szvegtrzs"/>
      </w:pPr>
      <w:r>
        <w:t>A számításra két módszer áll rendelkezésre: az egyik a leprogramozott módszer, amely nem javasolt, amelynek vázlatos kódja az alábbi:</w:t>
      </w:r>
    </w:p>
    <w:p w:rsidR="009077EC" w:rsidRDefault="009077EC" w:rsidP="00933703">
      <w:pPr>
        <w:pStyle w:val="Szvegtrzs"/>
      </w:pP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proofErr w:type="spellStart"/>
      <w:r w:rsidRPr="00C52E17">
        <w:rPr>
          <w:rFonts w:ascii="Courier New" w:hAnsi="Courier New" w:cs="Courier New"/>
          <w:b/>
          <w:color w:val="3F6E7D"/>
          <w:sz w:val="20"/>
          <w:szCs w:val="20"/>
        </w:rPr>
        <w:t>function</w:t>
      </w:r>
      <w:proofErr w:type="spellEnd"/>
      <w:r w:rsidRPr="00C52E17">
        <w:rPr>
          <w:rFonts w:ascii="Courier New" w:hAnsi="Courier New" w:cs="Courier New"/>
          <w:b/>
          <w:color w:val="3F6E7D"/>
          <w:sz w:val="20"/>
          <w:szCs w:val="20"/>
        </w:rPr>
        <w:t xml:space="preserve"> </w:t>
      </w:r>
      <w:proofErr w:type="spellStart"/>
      <w:r w:rsidRPr="00C52E17">
        <w:rPr>
          <w:rFonts w:ascii="Courier New" w:hAnsi="Courier New" w:cs="Courier New"/>
          <w:b/>
          <w:color w:val="3F6E7D"/>
          <w:sz w:val="20"/>
          <w:szCs w:val="20"/>
        </w:rPr>
        <w:t>GetODVector.get</w:t>
      </w:r>
      <w:proofErr w:type="spellEnd"/>
      <w:r w:rsidRPr="00635BFB">
        <w:rPr>
          <w:rFonts w:ascii="Courier New" w:hAnsi="Courier New" w:cs="Courier New"/>
          <w:color w:val="3F6E7D"/>
          <w:sz w:val="20"/>
          <w:szCs w:val="20"/>
        </w:rPr>
        <w:t xml:space="preserve"> {</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this.variables</w:t>
      </w:r>
      <w:proofErr w:type="spellEnd"/>
      <w:r w:rsidRPr="00635BFB">
        <w:rPr>
          <w:rFonts w:ascii="Courier New" w:hAnsi="Courier New" w:cs="Courier New"/>
          <w:color w:val="3F6E7D"/>
          <w:sz w:val="20"/>
          <w:szCs w:val="20"/>
        </w:rPr>
        <w:t xml:space="preserve"> = </w:t>
      </w:r>
      <w:proofErr w:type="spellStart"/>
      <w:r w:rsidRPr="00635BFB">
        <w:rPr>
          <w:rFonts w:ascii="Courier New" w:hAnsi="Courier New" w:cs="Courier New"/>
          <w:color w:val="3F6E7D"/>
          <w:sz w:val="20"/>
          <w:szCs w:val="20"/>
        </w:rPr>
        <w:t>new</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Array</w:t>
      </w:r>
      <w:proofErr w:type="spellEnd"/>
      <w:r w:rsidRPr="00635BFB">
        <w:rPr>
          <w:rFonts w:ascii="Courier New" w:hAnsi="Courier New" w:cs="Courier New"/>
          <w:color w:val="3F6E7D"/>
          <w:sz w:val="20"/>
          <w:szCs w:val="20"/>
        </w:rPr>
        <w:t>();</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foreach</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element</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in</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ODConstants</w:t>
      </w:r>
      <w:proofErr w:type="spellEnd"/>
      <w:r w:rsidRPr="00635BFB">
        <w:rPr>
          <w:rFonts w:ascii="Courier New" w:hAnsi="Courier New" w:cs="Courier New"/>
          <w:color w:val="3F6E7D"/>
          <w:sz w:val="20"/>
          <w:szCs w:val="20"/>
        </w:rPr>
        <w:t>) {</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if</w:t>
      </w:r>
      <w:proofErr w:type="spellEnd"/>
      <w:r w:rsidRPr="00635BFB">
        <w:rPr>
          <w:rFonts w:ascii="Courier New" w:hAnsi="Courier New" w:cs="Courier New"/>
          <w:color w:val="3F6E7D"/>
          <w:sz w:val="20"/>
          <w:szCs w:val="20"/>
        </w:rPr>
        <w:tab/>
        <w:t>(</w:t>
      </w:r>
      <w:proofErr w:type="spellStart"/>
      <w:r w:rsidRPr="00635BFB">
        <w:rPr>
          <w:rFonts w:ascii="Courier New" w:hAnsi="Courier New" w:cs="Courier New"/>
          <w:color w:val="3F6E7D"/>
          <w:sz w:val="20"/>
          <w:szCs w:val="20"/>
        </w:rPr>
        <w:t>element.id_mode</w:t>
      </w:r>
      <w:proofErr w:type="spellEnd"/>
      <w:r w:rsidRPr="00635BFB">
        <w:rPr>
          <w:rFonts w:ascii="Courier New" w:hAnsi="Courier New" w:cs="Courier New"/>
          <w:color w:val="3F6E7D"/>
          <w:sz w:val="20"/>
          <w:szCs w:val="20"/>
        </w:rPr>
        <w:t xml:space="preserve"> =</w:t>
      </w:r>
      <w:r w:rsidR="00635BFB">
        <w:rPr>
          <w:rFonts w:ascii="Courier New" w:hAnsi="Courier New" w:cs="Courier New"/>
          <w:color w:val="3F6E7D"/>
          <w:sz w:val="20"/>
          <w:szCs w:val="20"/>
        </w:rPr>
        <w:t>=</w:t>
      </w:r>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this</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id_mode</w:t>
      </w:r>
      <w:proofErr w:type="spellEnd"/>
      <w:r w:rsidRPr="00635BFB">
        <w:rPr>
          <w:rFonts w:ascii="Courier New" w:hAnsi="Courier New" w:cs="Courier New"/>
          <w:color w:val="3F6E7D"/>
          <w:sz w:val="20"/>
          <w:szCs w:val="20"/>
        </w:rPr>
        <w:t xml:space="preserve">) </w:t>
      </w:r>
      <w:r w:rsidR="00635BFB">
        <w:rPr>
          <w:rFonts w:ascii="Courier New" w:hAnsi="Courier New" w:cs="Courier New"/>
          <w:color w:val="3F6E7D"/>
          <w:sz w:val="20"/>
          <w:szCs w:val="20"/>
        </w:rPr>
        <w:t>&amp;&amp;</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sidRPr="00635BFB">
        <w:rPr>
          <w:rFonts w:ascii="Courier New" w:hAnsi="Courier New" w:cs="Courier New"/>
          <w:color w:val="3F6E7D"/>
          <w:sz w:val="20"/>
          <w:szCs w:val="20"/>
        </w:rPr>
        <w:tab/>
      </w:r>
      <w:r w:rsidRPr="00635BFB">
        <w:rPr>
          <w:rFonts w:ascii="Courier New" w:hAnsi="Courier New" w:cs="Courier New"/>
          <w:color w:val="3F6E7D"/>
          <w:sz w:val="20"/>
          <w:szCs w:val="20"/>
        </w:rPr>
        <w:tab/>
      </w:r>
      <w:r w:rsidRPr="00635BFB">
        <w:rPr>
          <w:rFonts w:ascii="Courier New" w:hAnsi="Courier New" w:cs="Courier New"/>
          <w:color w:val="3F6E7D"/>
          <w:sz w:val="20"/>
          <w:szCs w:val="20"/>
        </w:rPr>
        <w:tab/>
        <w:t>(</w:t>
      </w:r>
      <w:proofErr w:type="spellStart"/>
      <w:r w:rsidRPr="00635BFB">
        <w:rPr>
          <w:rFonts w:ascii="Courier New" w:hAnsi="Courier New" w:cs="Courier New"/>
          <w:color w:val="3F6E7D"/>
          <w:sz w:val="20"/>
          <w:szCs w:val="20"/>
        </w:rPr>
        <w:t>element.id_trafficReasons</w:t>
      </w:r>
      <w:proofErr w:type="spellEnd"/>
      <w:r w:rsidRPr="00635BFB">
        <w:rPr>
          <w:rFonts w:ascii="Courier New" w:hAnsi="Courier New" w:cs="Courier New"/>
          <w:color w:val="3F6E7D"/>
          <w:sz w:val="20"/>
          <w:szCs w:val="20"/>
        </w:rPr>
        <w:t xml:space="preserve"> =</w:t>
      </w:r>
      <w:r w:rsidR="00635BFB">
        <w:rPr>
          <w:rFonts w:ascii="Courier New" w:hAnsi="Courier New" w:cs="Courier New"/>
          <w:color w:val="3F6E7D"/>
          <w:sz w:val="20"/>
          <w:szCs w:val="20"/>
        </w:rPr>
        <w:t>=</w:t>
      </w:r>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this.id_trafficReasons</w:t>
      </w:r>
      <w:proofErr w:type="spellEnd"/>
      <w:r w:rsidRPr="00635BFB">
        <w:rPr>
          <w:rFonts w:ascii="Courier New" w:hAnsi="Courier New" w:cs="Courier New"/>
          <w:color w:val="3F6E7D"/>
          <w:sz w:val="20"/>
          <w:szCs w:val="20"/>
        </w:rPr>
        <w:t>)</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sidRPr="00635BFB">
        <w:rPr>
          <w:rFonts w:ascii="Courier New" w:hAnsi="Courier New" w:cs="Courier New"/>
          <w:color w:val="3F6E7D"/>
          <w:sz w:val="20"/>
          <w:szCs w:val="20"/>
          <w:lang w:val="en-US"/>
        </w:rPr>
        <w:tab/>
      </w:r>
      <w:r w:rsidRPr="00635BFB">
        <w:rPr>
          <w:rFonts w:ascii="Courier New" w:hAnsi="Courier New" w:cs="Courier New"/>
          <w:color w:val="3F6E7D"/>
          <w:sz w:val="20"/>
          <w:szCs w:val="20"/>
          <w:lang w:val="en-US"/>
        </w:rPr>
        <w:tab/>
      </w:r>
      <w:r w:rsidRPr="00635BFB">
        <w:rPr>
          <w:rFonts w:ascii="Courier New" w:hAnsi="Courier New" w:cs="Courier New"/>
          <w:color w:val="3F6E7D"/>
          <w:sz w:val="20"/>
          <w:szCs w:val="20"/>
          <w:lang w:val="en-US"/>
        </w:rPr>
        <w:tab/>
      </w:r>
      <w:r w:rsidRPr="00635BFB">
        <w:rPr>
          <w:rFonts w:ascii="Courier New" w:hAnsi="Courier New" w:cs="Courier New"/>
          <w:color w:val="3F6E7D"/>
          <w:sz w:val="20"/>
          <w:szCs w:val="20"/>
          <w:lang w:val="en-US"/>
        </w:rPr>
        <w:tab/>
      </w:r>
      <w:proofErr w:type="spellStart"/>
      <w:r w:rsidRPr="00635BFB">
        <w:rPr>
          <w:rFonts w:ascii="Courier New" w:hAnsi="Courier New" w:cs="Courier New"/>
          <w:color w:val="3F6E7D"/>
          <w:sz w:val="20"/>
          <w:szCs w:val="20"/>
          <w:lang w:val="en-US"/>
        </w:rPr>
        <w:t>variables.Add</w:t>
      </w:r>
      <w:proofErr w:type="spellEnd"/>
      <w:r w:rsidRPr="00635BFB">
        <w:rPr>
          <w:rFonts w:ascii="Courier New" w:hAnsi="Courier New" w:cs="Courier New"/>
          <w:color w:val="3F6E7D"/>
          <w:sz w:val="20"/>
          <w:szCs w:val="20"/>
          <w:lang w:val="en-US"/>
        </w:rPr>
        <w:t>(element);</w:t>
      </w:r>
    </w:p>
    <w:p w:rsidR="00FE57F2" w:rsidRPr="00635BFB" w:rsidRDefault="00FE57F2"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lang w:val="en-US"/>
        </w:rPr>
        <w:tab/>
        <w:t>}</w:t>
      </w:r>
    </w:p>
    <w:p w:rsidR="00FE57F2" w:rsidRPr="00635BFB" w:rsidRDefault="00B43411"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this.result</w:t>
      </w:r>
      <w:proofErr w:type="spellEnd"/>
      <w:r w:rsidRPr="00635BFB">
        <w:rPr>
          <w:rFonts w:ascii="Courier New" w:hAnsi="Courier New" w:cs="Courier New"/>
          <w:color w:val="3F6E7D"/>
          <w:sz w:val="20"/>
          <w:szCs w:val="20"/>
        </w:rPr>
        <w:t xml:space="preserve"> = 0;</w:t>
      </w:r>
    </w:p>
    <w:p w:rsidR="00B43411" w:rsidRPr="00635BFB" w:rsidRDefault="00B43411"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foreach</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element</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in</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Variables</w:t>
      </w:r>
      <w:proofErr w:type="spellEnd"/>
      <w:r w:rsidRPr="00635BFB">
        <w:rPr>
          <w:rFonts w:ascii="Courier New" w:hAnsi="Courier New" w:cs="Courier New"/>
          <w:color w:val="3F6E7D"/>
          <w:sz w:val="20"/>
          <w:szCs w:val="20"/>
        </w:rPr>
        <w:t>) {</w:t>
      </w:r>
    </w:p>
    <w:p w:rsidR="00B43411" w:rsidRPr="00635BFB" w:rsidRDefault="00B43411"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r w:rsidRPr="00635BFB">
        <w:rPr>
          <w:rFonts w:ascii="Courier New" w:hAnsi="Courier New" w:cs="Courier New"/>
          <w:color w:val="3F6E7D"/>
          <w:sz w:val="20"/>
          <w:szCs w:val="20"/>
        </w:rPr>
        <w:tab/>
      </w:r>
    </w:p>
    <w:p w:rsidR="00B43411" w:rsidRPr="00635BFB" w:rsidRDefault="00B43411"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rPr>
        <w:tab/>
      </w:r>
      <w:r w:rsidRPr="00635BFB">
        <w:rPr>
          <w:rFonts w:ascii="Courier New" w:hAnsi="Courier New" w:cs="Courier New"/>
          <w:color w:val="3F6E7D"/>
          <w:sz w:val="20"/>
          <w:szCs w:val="20"/>
        </w:rPr>
        <w:tab/>
      </w:r>
      <w:proofErr w:type="spellStart"/>
      <w:r w:rsidRPr="00635BFB">
        <w:rPr>
          <w:rFonts w:ascii="Courier New" w:hAnsi="Courier New" w:cs="Courier New"/>
          <w:color w:val="3F6E7D"/>
          <w:sz w:val="20"/>
          <w:szCs w:val="20"/>
        </w:rPr>
        <w:t>this.result</w:t>
      </w:r>
      <w:proofErr w:type="spellEnd"/>
      <w:r w:rsidRPr="00635BFB">
        <w:rPr>
          <w:rFonts w:ascii="Courier New" w:hAnsi="Courier New" w:cs="Courier New"/>
          <w:color w:val="3F6E7D"/>
          <w:sz w:val="20"/>
          <w:szCs w:val="20"/>
        </w:rPr>
        <w:t xml:space="preserve"> += </w:t>
      </w:r>
      <w:proofErr w:type="spellStart"/>
      <w:r w:rsidRPr="00635BFB">
        <w:rPr>
          <w:rFonts w:ascii="Courier New" w:hAnsi="Courier New" w:cs="Courier New"/>
          <w:color w:val="3F6E7D"/>
          <w:sz w:val="20"/>
          <w:szCs w:val="20"/>
        </w:rPr>
        <w:t>SearchForSettlementData</w:t>
      </w:r>
      <w:proofErr w:type="spellEnd"/>
      <w:r w:rsidRPr="00635BFB">
        <w:rPr>
          <w:rFonts w:ascii="Courier New" w:hAnsi="Courier New" w:cs="Courier New"/>
          <w:color w:val="3F6E7D"/>
          <w:sz w:val="20"/>
          <w:szCs w:val="20"/>
        </w:rPr>
        <w:t>(</w:t>
      </w:r>
      <w:proofErr w:type="spellStart"/>
      <w:r w:rsidR="00635BFB">
        <w:rPr>
          <w:rFonts w:ascii="Courier New" w:hAnsi="Courier New" w:cs="Courier New"/>
          <w:color w:val="3F6E7D"/>
          <w:sz w:val="20"/>
          <w:szCs w:val="20"/>
        </w:rPr>
        <w:t>this.id_settlement</w:t>
      </w:r>
      <w:proofErr w:type="spellEnd"/>
      <w:r w:rsid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year</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element.id_variable</w:t>
      </w:r>
      <w:proofErr w:type="spellEnd"/>
      <w:r w:rsidRPr="00635BFB">
        <w:rPr>
          <w:rFonts w:ascii="Courier New" w:hAnsi="Courier New" w:cs="Courier New"/>
          <w:color w:val="3F6E7D"/>
          <w:sz w:val="20"/>
          <w:szCs w:val="20"/>
        </w:rPr>
        <w:t>)*</w:t>
      </w:r>
      <w:r w:rsid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element</w:t>
      </w:r>
      <w:proofErr w:type="spellEnd"/>
      <w:r w:rsidRPr="00635BFB">
        <w:rPr>
          <w:rFonts w:ascii="Courier New" w:hAnsi="Courier New" w:cs="Courier New"/>
          <w:color w:val="3F6E7D"/>
          <w:sz w:val="20"/>
          <w:szCs w:val="20"/>
        </w:rPr>
        <w:t xml:space="preserve">. </w:t>
      </w:r>
      <w:proofErr w:type="spellStart"/>
      <w:r w:rsidRPr="00635BFB">
        <w:rPr>
          <w:rFonts w:ascii="Courier New" w:hAnsi="Courier New" w:cs="Courier New"/>
          <w:color w:val="3F6E7D"/>
          <w:sz w:val="20"/>
          <w:szCs w:val="20"/>
        </w:rPr>
        <w:t>value</w:t>
      </w:r>
      <w:proofErr w:type="spellEnd"/>
      <w:r w:rsidR="00635BFB">
        <w:rPr>
          <w:rFonts w:ascii="Courier New" w:hAnsi="Courier New" w:cs="Courier New"/>
          <w:color w:val="3F6E7D"/>
          <w:sz w:val="20"/>
          <w:szCs w:val="20"/>
        </w:rPr>
        <w:t>;</w:t>
      </w:r>
    </w:p>
    <w:p w:rsidR="00B43411" w:rsidRP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lang w:val="en-US"/>
        </w:rPr>
        <w:tab/>
      </w:r>
      <w:r w:rsidR="00B43411" w:rsidRPr="00635BFB">
        <w:rPr>
          <w:rFonts w:ascii="Courier New" w:hAnsi="Courier New" w:cs="Courier New"/>
          <w:color w:val="3F6E7D"/>
          <w:sz w:val="20"/>
          <w:szCs w:val="20"/>
          <w:lang w:val="en-US"/>
        </w:rPr>
        <w:t>}</w:t>
      </w:r>
    </w:p>
    <w:p w:rsidR="00635BFB" w:rsidRP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sidRPr="00635BFB">
        <w:rPr>
          <w:rFonts w:ascii="Courier New" w:hAnsi="Courier New" w:cs="Courier New"/>
          <w:color w:val="3F6E7D"/>
          <w:sz w:val="20"/>
          <w:szCs w:val="20"/>
          <w:lang w:val="en-US"/>
        </w:rPr>
        <w:tab/>
        <w:t>return result</w:t>
      </w:r>
      <w:r w:rsidRPr="00635BFB">
        <w:rPr>
          <w:rFonts w:ascii="Courier New" w:hAnsi="Courier New" w:cs="Courier New"/>
          <w:color w:val="3F6E7D"/>
          <w:sz w:val="20"/>
          <w:szCs w:val="20"/>
        </w:rPr>
        <w:t>;</w:t>
      </w:r>
    </w:p>
    <w:p w:rsidR="00B43411"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sidRPr="00635BFB">
        <w:rPr>
          <w:rFonts w:ascii="Courier New" w:hAnsi="Courier New" w:cs="Courier New"/>
          <w:color w:val="3F6E7D"/>
          <w:sz w:val="20"/>
          <w:szCs w:val="20"/>
          <w:lang w:val="en-US"/>
        </w:rPr>
        <w:t>}</w:t>
      </w: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sidRPr="00C52E17">
        <w:rPr>
          <w:rFonts w:ascii="Courier New" w:hAnsi="Courier New" w:cs="Courier New"/>
          <w:b/>
          <w:color w:val="3F6E7D"/>
          <w:sz w:val="20"/>
          <w:szCs w:val="20"/>
          <w:lang w:val="en-US"/>
        </w:rPr>
        <w:t xml:space="preserve">function </w:t>
      </w:r>
      <w:proofErr w:type="spellStart"/>
      <w:r w:rsidRPr="00C52E17">
        <w:rPr>
          <w:rFonts w:ascii="Courier New" w:hAnsi="Courier New" w:cs="Courier New"/>
          <w:b/>
          <w:color w:val="3F6E7D"/>
          <w:sz w:val="20"/>
          <w:szCs w:val="20"/>
          <w:lang w:val="en-US"/>
        </w:rPr>
        <w:t>SearchForSettlementData</w:t>
      </w:r>
      <w:proofErr w:type="spellEnd"/>
      <w:r w:rsidRPr="00C52E17">
        <w:rPr>
          <w:rFonts w:ascii="Courier New" w:hAnsi="Courier New" w:cs="Courier New"/>
          <w:b/>
          <w:color w:val="3F6E7D"/>
          <w:sz w:val="20"/>
          <w:szCs w:val="20"/>
          <w:lang w:val="en-US"/>
        </w:rPr>
        <w:t xml:space="preserve">(settlement, </w:t>
      </w:r>
      <w:proofErr w:type="spellStart"/>
      <w:r w:rsidRPr="00C52E17">
        <w:rPr>
          <w:rFonts w:ascii="Courier New" w:hAnsi="Courier New" w:cs="Courier New"/>
          <w:b/>
          <w:color w:val="3F6E7D"/>
          <w:sz w:val="20"/>
          <w:szCs w:val="20"/>
        </w:rPr>
        <w:t>year</w:t>
      </w:r>
      <w:proofErr w:type="spellEnd"/>
      <w:r w:rsidRPr="00C52E17">
        <w:rPr>
          <w:rFonts w:ascii="Courier New" w:hAnsi="Courier New" w:cs="Courier New"/>
          <w:b/>
          <w:color w:val="3F6E7D"/>
          <w:sz w:val="20"/>
          <w:szCs w:val="20"/>
        </w:rPr>
        <w:t xml:space="preserve">, </w:t>
      </w:r>
      <w:proofErr w:type="spellStart"/>
      <w:r w:rsidRPr="00C52E17">
        <w:rPr>
          <w:rFonts w:ascii="Courier New" w:hAnsi="Courier New" w:cs="Courier New"/>
          <w:b/>
          <w:color w:val="3F6E7D"/>
          <w:sz w:val="20"/>
          <w:szCs w:val="20"/>
        </w:rPr>
        <w:t>variable</w:t>
      </w:r>
      <w:proofErr w:type="spellEnd"/>
      <w:r w:rsidRPr="00C52E17">
        <w:rPr>
          <w:rFonts w:ascii="Courier New" w:hAnsi="Courier New" w:cs="Courier New"/>
          <w:b/>
          <w:color w:val="3F6E7D"/>
          <w:sz w:val="20"/>
          <w:szCs w:val="20"/>
        </w:rPr>
        <w:t>)</w:t>
      </w:r>
      <w:r>
        <w:rPr>
          <w:rFonts w:ascii="Courier New" w:hAnsi="Courier New" w:cs="Courier New"/>
          <w:color w:val="3F6E7D"/>
          <w:sz w:val="20"/>
          <w:szCs w:val="20"/>
        </w:rPr>
        <w:t xml:space="preserve"> </w:t>
      </w:r>
      <w:r>
        <w:rPr>
          <w:rFonts w:ascii="Courier New" w:hAnsi="Courier New" w:cs="Courier New"/>
          <w:color w:val="3F6E7D"/>
          <w:sz w:val="20"/>
          <w:szCs w:val="20"/>
          <w:lang w:val="en-US"/>
        </w:rPr>
        <w:t>{</w:t>
      </w: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Pr>
          <w:rFonts w:ascii="Courier New" w:hAnsi="Courier New" w:cs="Courier New"/>
          <w:color w:val="3F6E7D"/>
          <w:sz w:val="20"/>
          <w:szCs w:val="20"/>
          <w:lang w:val="en-US"/>
        </w:rPr>
        <w:tab/>
      </w:r>
      <w:proofErr w:type="spellStart"/>
      <w:r>
        <w:rPr>
          <w:rFonts w:ascii="Courier New" w:hAnsi="Courier New" w:cs="Courier New"/>
          <w:color w:val="3F6E7D"/>
          <w:sz w:val="20"/>
          <w:szCs w:val="20"/>
          <w:lang w:val="en-US"/>
        </w:rPr>
        <w:t>foreach</w:t>
      </w:r>
      <w:proofErr w:type="spellEnd"/>
      <w:r>
        <w:rPr>
          <w:rFonts w:ascii="Courier New" w:hAnsi="Courier New" w:cs="Courier New"/>
          <w:color w:val="3F6E7D"/>
          <w:sz w:val="20"/>
          <w:szCs w:val="20"/>
          <w:lang w:val="en-US"/>
        </w:rPr>
        <w:t xml:space="preserve"> (element in Settlements</w:t>
      </w:r>
      <w:r>
        <w:rPr>
          <w:rFonts w:ascii="Courier New" w:hAnsi="Courier New" w:cs="Courier New"/>
          <w:color w:val="3F6E7D"/>
          <w:sz w:val="20"/>
          <w:szCs w:val="20"/>
        </w:rPr>
        <w:t xml:space="preserve">) </w:t>
      </w:r>
      <w:r>
        <w:rPr>
          <w:rFonts w:ascii="Courier New" w:hAnsi="Courier New" w:cs="Courier New"/>
          <w:color w:val="3F6E7D"/>
          <w:sz w:val="20"/>
          <w:szCs w:val="20"/>
          <w:lang w:val="en-US"/>
        </w:rPr>
        <w:t>{</w:t>
      </w:r>
    </w:p>
    <w:p w:rsid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Pr>
          <w:rFonts w:ascii="Courier New" w:hAnsi="Courier New" w:cs="Courier New"/>
          <w:color w:val="3F6E7D"/>
          <w:sz w:val="20"/>
          <w:szCs w:val="20"/>
          <w:lang w:val="en-US"/>
        </w:rPr>
        <w:tab/>
      </w:r>
      <w:r>
        <w:rPr>
          <w:rFonts w:ascii="Courier New" w:hAnsi="Courier New" w:cs="Courier New"/>
          <w:color w:val="3F6E7D"/>
          <w:sz w:val="20"/>
          <w:szCs w:val="20"/>
          <w:lang w:val="en-US"/>
        </w:rPr>
        <w:tab/>
        <w:t>if (</w:t>
      </w:r>
      <w:proofErr w:type="spellStart"/>
      <w:r>
        <w:rPr>
          <w:rFonts w:ascii="Courier New" w:hAnsi="Courier New" w:cs="Courier New"/>
          <w:color w:val="3F6E7D"/>
          <w:sz w:val="20"/>
          <w:szCs w:val="20"/>
          <w:lang w:val="en-US"/>
        </w:rPr>
        <w:t>element.id</w:t>
      </w:r>
      <w:proofErr w:type="spellEnd"/>
      <w:r>
        <w:rPr>
          <w:rFonts w:ascii="Courier New" w:hAnsi="Courier New" w:cs="Courier New"/>
          <w:color w:val="3F6E7D"/>
          <w:sz w:val="20"/>
          <w:szCs w:val="20"/>
        </w:rPr>
        <w:t>_</w:t>
      </w:r>
      <w:proofErr w:type="spellStart"/>
      <w:r>
        <w:rPr>
          <w:rFonts w:ascii="Courier New" w:hAnsi="Courier New" w:cs="Courier New"/>
          <w:color w:val="3F6E7D"/>
          <w:sz w:val="20"/>
          <w:szCs w:val="20"/>
        </w:rPr>
        <w:t>settlement</w:t>
      </w:r>
      <w:proofErr w:type="spellEnd"/>
      <w:r>
        <w:rPr>
          <w:rFonts w:ascii="Courier New" w:hAnsi="Courier New" w:cs="Courier New"/>
          <w:color w:val="3F6E7D"/>
          <w:sz w:val="20"/>
          <w:szCs w:val="20"/>
        </w:rPr>
        <w:t xml:space="preserve"> == </w:t>
      </w:r>
      <w:proofErr w:type="spellStart"/>
      <w:r>
        <w:rPr>
          <w:rFonts w:ascii="Courier New" w:hAnsi="Courier New" w:cs="Courier New"/>
          <w:color w:val="3F6E7D"/>
          <w:sz w:val="20"/>
          <w:szCs w:val="20"/>
        </w:rPr>
        <w:t>settlement</w:t>
      </w:r>
      <w:proofErr w:type="spellEnd"/>
      <w:r>
        <w:rPr>
          <w:rFonts w:ascii="Courier New" w:hAnsi="Courier New" w:cs="Courier New"/>
          <w:color w:val="3F6E7D"/>
          <w:sz w:val="20"/>
          <w:szCs w:val="20"/>
        </w:rPr>
        <w:t>) &amp;&amp;</w:t>
      </w:r>
    </w:p>
    <w:p w:rsidR="00C52E17" w:rsidRDefault="00C52E17" w:rsidP="00C52E17">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Pr>
          <w:rFonts w:ascii="Courier New" w:hAnsi="Courier New" w:cs="Courier New"/>
          <w:color w:val="3F6E7D"/>
          <w:sz w:val="20"/>
          <w:szCs w:val="20"/>
          <w:lang w:val="en-US"/>
        </w:rPr>
        <w:tab/>
      </w:r>
      <w:r>
        <w:rPr>
          <w:rFonts w:ascii="Courier New" w:hAnsi="Courier New" w:cs="Courier New"/>
          <w:color w:val="3F6E7D"/>
          <w:sz w:val="20"/>
          <w:szCs w:val="20"/>
          <w:lang w:val="en-US"/>
        </w:rPr>
        <w:tab/>
      </w:r>
      <w:r>
        <w:rPr>
          <w:rFonts w:ascii="Courier New" w:hAnsi="Courier New" w:cs="Courier New"/>
          <w:color w:val="3F6E7D"/>
          <w:sz w:val="20"/>
          <w:szCs w:val="20"/>
          <w:lang w:val="en-US"/>
        </w:rPr>
        <w:tab/>
        <w:t>(</w:t>
      </w:r>
      <w:proofErr w:type="spellStart"/>
      <w:r>
        <w:rPr>
          <w:rFonts w:ascii="Courier New" w:hAnsi="Courier New" w:cs="Courier New"/>
          <w:color w:val="3F6E7D"/>
          <w:sz w:val="20"/>
          <w:szCs w:val="20"/>
          <w:lang w:val="en-US"/>
        </w:rPr>
        <w:t>element.id</w:t>
      </w:r>
      <w:proofErr w:type="spellEnd"/>
      <w:r>
        <w:rPr>
          <w:rFonts w:ascii="Courier New" w:hAnsi="Courier New" w:cs="Courier New"/>
          <w:color w:val="3F6E7D"/>
          <w:sz w:val="20"/>
          <w:szCs w:val="20"/>
        </w:rPr>
        <w:t>_</w:t>
      </w:r>
      <w:proofErr w:type="spellStart"/>
      <w:r>
        <w:rPr>
          <w:rFonts w:ascii="Courier New" w:hAnsi="Courier New" w:cs="Courier New"/>
          <w:color w:val="3F6E7D"/>
          <w:sz w:val="20"/>
          <w:szCs w:val="20"/>
        </w:rPr>
        <w:t>variable</w:t>
      </w:r>
      <w:proofErr w:type="spellEnd"/>
      <w:r>
        <w:rPr>
          <w:rFonts w:ascii="Courier New" w:hAnsi="Courier New" w:cs="Courier New"/>
          <w:color w:val="3F6E7D"/>
          <w:sz w:val="20"/>
          <w:szCs w:val="20"/>
        </w:rPr>
        <w:t xml:space="preserve"> == </w:t>
      </w:r>
      <w:proofErr w:type="spellStart"/>
      <w:r>
        <w:rPr>
          <w:rFonts w:ascii="Courier New" w:hAnsi="Courier New" w:cs="Courier New"/>
          <w:color w:val="3F6E7D"/>
          <w:sz w:val="20"/>
          <w:szCs w:val="20"/>
        </w:rPr>
        <w:t>variable</w:t>
      </w:r>
      <w:proofErr w:type="spellEnd"/>
      <w:r>
        <w:rPr>
          <w:rFonts w:ascii="Courier New" w:hAnsi="Courier New" w:cs="Courier New"/>
          <w:color w:val="3F6E7D"/>
          <w:sz w:val="20"/>
          <w:szCs w:val="20"/>
        </w:rPr>
        <w:t>) &amp;&amp;</w:t>
      </w:r>
    </w:p>
    <w:p w:rsidR="00635BFB" w:rsidRP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rPr>
      </w:pPr>
      <w:r>
        <w:rPr>
          <w:rFonts w:ascii="Courier New" w:hAnsi="Courier New" w:cs="Courier New"/>
          <w:color w:val="3F6E7D"/>
          <w:sz w:val="20"/>
          <w:szCs w:val="20"/>
        </w:rPr>
        <w:tab/>
      </w:r>
      <w:r>
        <w:rPr>
          <w:rFonts w:ascii="Courier New" w:hAnsi="Courier New" w:cs="Courier New"/>
          <w:color w:val="3F6E7D"/>
          <w:sz w:val="20"/>
          <w:szCs w:val="20"/>
        </w:rPr>
        <w:tab/>
      </w:r>
      <w:r>
        <w:rPr>
          <w:rFonts w:ascii="Courier New" w:hAnsi="Courier New" w:cs="Courier New"/>
          <w:color w:val="3F6E7D"/>
          <w:sz w:val="20"/>
          <w:szCs w:val="20"/>
        </w:rPr>
        <w:tab/>
      </w:r>
      <w:r>
        <w:rPr>
          <w:rFonts w:ascii="Courier New" w:hAnsi="Courier New" w:cs="Courier New"/>
          <w:color w:val="3F6E7D"/>
          <w:sz w:val="20"/>
          <w:szCs w:val="20"/>
          <w:lang w:val="en-US"/>
        </w:rPr>
        <w:t>(</w:t>
      </w:r>
      <w:proofErr w:type="spellStart"/>
      <w:r>
        <w:rPr>
          <w:rFonts w:ascii="Courier New" w:hAnsi="Courier New" w:cs="Courier New"/>
          <w:color w:val="3F6E7D"/>
          <w:sz w:val="20"/>
          <w:szCs w:val="20"/>
          <w:lang w:val="en-US"/>
        </w:rPr>
        <w:t>element.year</w:t>
      </w:r>
      <w:proofErr w:type="spellEnd"/>
      <w:r>
        <w:rPr>
          <w:rFonts w:ascii="Courier New" w:hAnsi="Courier New" w:cs="Courier New"/>
          <w:color w:val="3F6E7D"/>
          <w:sz w:val="20"/>
          <w:szCs w:val="20"/>
        </w:rPr>
        <w:t xml:space="preserve"> == </w:t>
      </w:r>
      <w:proofErr w:type="spellStart"/>
      <w:r>
        <w:rPr>
          <w:rFonts w:ascii="Courier New" w:hAnsi="Courier New" w:cs="Courier New"/>
          <w:color w:val="3F6E7D"/>
          <w:sz w:val="20"/>
          <w:szCs w:val="20"/>
        </w:rPr>
        <w:t>year</w:t>
      </w:r>
      <w:proofErr w:type="spellEnd"/>
      <w:r>
        <w:rPr>
          <w:rFonts w:ascii="Courier New" w:hAnsi="Courier New" w:cs="Courier New"/>
          <w:color w:val="3F6E7D"/>
          <w:sz w:val="20"/>
          <w:szCs w:val="20"/>
        </w:rPr>
        <w:t>)</w:t>
      </w:r>
      <w:r w:rsidR="00C52E17">
        <w:rPr>
          <w:rFonts w:ascii="Courier New" w:hAnsi="Courier New" w:cs="Courier New"/>
          <w:color w:val="3F6E7D"/>
          <w:sz w:val="20"/>
          <w:szCs w:val="20"/>
        </w:rPr>
        <w:t xml:space="preserve"> </w:t>
      </w:r>
      <w:proofErr w:type="spellStart"/>
      <w:r w:rsidR="00C52E17">
        <w:rPr>
          <w:rFonts w:ascii="Courier New" w:hAnsi="Courier New" w:cs="Courier New"/>
          <w:color w:val="3F6E7D"/>
          <w:sz w:val="20"/>
          <w:szCs w:val="20"/>
        </w:rPr>
        <w:t>return</w:t>
      </w:r>
      <w:proofErr w:type="spellEnd"/>
      <w:r w:rsidR="00C52E17">
        <w:rPr>
          <w:rFonts w:ascii="Courier New" w:hAnsi="Courier New" w:cs="Courier New"/>
          <w:color w:val="3F6E7D"/>
          <w:sz w:val="20"/>
          <w:szCs w:val="20"/>
        </w:rPr>
        <w:t xml:space="preserve"> </w:t>
      </w:r>
      <w:proofErr w:type="spellStart"/>
      <w:r w:rsidR="00C52E17">
        <w:rPr>
          <w:rFonts w:ascii="Courier New" w:hAnsi="Courier New" w:cs="Courier New"/>
          <w:color w:val="3F6E7D"/>
          <w:sz w:val="20"/>
          <w:szCs w:val="20"/>
        </w:rPr>
        <w:t>element.value</w:t>
      </w:r>
      <w:proofErr w:type="spellEnd"/>
      <w:r w:rsidR="00C52E17">
        <w:rPr>
          <w:rFonts w:ascii="Courier New" w:hAnsi="Courier New" w:cs="Courier New"/>
          <w:color w:val="3F6E7D"/>
          <w:sz w:val="20"/>
          <w:szCs w:val="20"/>
        </w:rPr>
        <w:t>;</w:t>
      </w:r>
    </w:p>
    <w:p w:rsidR="00635BFB" w:rsidRPr="00635BFB" w:rsidRDefault="00635BFB" w:rsidP="00635BFB">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ind w:left="1080" w:hanging="1080"/>
        <w:rPr>
          <w:rFonts w:ascii="Courier New" w:hAnsi="Courier New" w:cs="Courier New"/>
          <w:color w:val="3F6E7D"/>
          <w:sz w:val="20"/>
          <w:szCs w:val="20"/>
          <w:lang w:val="en-US"/>
        </w:rPr>
      </w:pPr>
      <w:r>
        <w:rPr>
          <w:rFonts w:ascii="Courier New" w:hAnsi="Courier New" w:cs="Courier New"/>
          <w:color w:val="3F6E7D"/>
          <w:sz w:val="20"/>
          <w:szCs w:val="20"/>
          <w:lang w:val="en-US"/>
        </w:rPr>
        <w:tab/>
        <w:t>}</w:t>
      </w:r>
    </w:p>
    <w:p w:rsidR="00635BFB" w:rsidRDefault="00635BFB" w:rsidP="00B43411">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rPr>
          <w:rFonts w:ascii="Courier New" w:hAnsi="Courier New" w:cs="Courier New"/>
          <w:color w:val="3F6E7D"/>
          <w:sz w:val="20"/>
          <w:szCs w:val="20"/>
          <w:lang w:val="en-US"/>
        </w:rPr>
      </w:pPr>
    </w:p>
    <w:p w:rsidR="00635BFB" w:rsidRPr="00635BFB" w:rsidRDefault="00635BFB" w:rsidP="00B43411">
      <w:pPr>
        <w:widowControl w:val="0"/>
        <w:pBdr>
          <w:top w:val="single" w:sz="4" w:space="1" w:color="auto"/>
          <w:left w:val="single" w:sz="4" w:space="4" w:color="auto"/>
          <w:bottom w:val="single" w:sz="4" w:space="1" w:color="auto"/>
          <w:right w:val="single" w:sz="4" w:space="4" w:color="auto"/>
        </w:pBdr>
        <w:shd w:val="clear" w:color="auto" w:fill="E3E3E3"/>
        <w:tabs>
          <w:tab w:val="left" w:pos="360"/>
          <w:tab w:val="left" w:pos="720"/>
          <w:tab w:val="left" w:pos="1080"/>
          <w:tab w:val="left" w:pos="1440"/>
          <w:tab w:val="left" w:pos="1800"/>
        </w:tabs>
        <w:autoSpaceDE w:val="0"/>
        <w:autoSpaceDN w:val="0"/>
        <w:adjustRightInd w:val="0"/>
        <w:rPr>
          <w:rFonts w:ascii="Courier New" w:hAnsi="Courier New" w:cs="Courier New"/>
          <w:color w:val="3F6E7D"/>
          <w:sz w:val="20"/>
          <w:szCs w:val="20"/>
          <w:lang w:val="en-US"/>
        </w:rPr>
      </w:pPr>
      <w:r>
        <w:rPr>
          <w:rFonts w:ascii="Courier New" w:hAnsi="Courier New" w:cs="Courier New"/>
          <w:color w:val="3F6E7D"/>
          <w:sz w:val="20"/>
          <w:szCs w:val="20"/>
          <w:lang w:val="en-US"/>
        </w:rPr>
        <w:t>}</w:t>
      </w:r>
    </w:p>
    <w:p w:rsidR="009077EC" w:rsidRDefault="009077EC" w:rsidP="00933703">
      <w:pPr>
        <w:pStyle w:val="Szvegtrzs"/>
      </w:pPr>
    </w:p>
    <w:p w:rsidR="000D28DC" w:rsidRDefault="000D28DC" w:rsidP="00933703">
      <w:pPr>
        <w:pStyle w:val="Szvegtrzs"/>
      </w:pPr>
    </w:p>
    <w:p w:rsidR="000D28DC" w:rsidRDefault="000D28DC" w:rsidP="00933703">
      <w:pPr>
        <w:pStyle w:val="Szvegtrzs"/>
      </w:pPr>
      <w:r>
        <w:t>A másik módszer az adattáblák szerkezetét kihasználva SQL lekérdezéssel adja vissza az értékeket. Mivel az SQL szerver a lekérdezésekre optimalizálva van, ez a módszer vélhetően gyorsabb és ennek megfelelően ez javasolt.</w:t>
      </w:r>
    </w:p>
    <w:p w:rsidR="006A069E" w:rsidRDefault="00D5245B" w:rsidP="00933703">
      <w:pPr>
        <w:pStyle w:val="Szvegtrzs"/>
      </w:pPr>
      <w:r>
        <w:t>Az alábbi példa mutatja be egy utazási okra (</w:t>
      </w:r>
      <w:proofErr w:type="spellStart"/>
      <w:r>
        <w:rPr>
          <w:rFonts w:ascii="Cambria" w:hAnsi="Cambria"/>
        </w:rPr>
        <w:t>trafficReasons</w:t>
      </w:r>
      <w:proofErr w:type="spellEnd"/>
      <w:r>
        <w:t>) és egy utazási módra (</w:t>
      </w:r>
      <w:proofErr w:type="spellStart"/>
      <w:r>
        <w:rPr>
          <w:rFonts w:ascii="Cambria" w:hAnsi="Cambria"/>
        </w:rPr>
        <w:t>mode</w:t>
      </w:r>
      <w:proofErr w:type="spellEnd"/>
      <w:r>
        <w:t>) a módszer működését.</w:t>
      </w:r>
    </w:p>
    <w:p w:rsidR="00D5245B" w:rsidRDefault="00D5245B" w:rsidP="00933703">
      <w:pPr>
        <w:pStyle w:val="Szvegtrzs"/>
      </w:pPr>
    </w:p>
    <w:p w:rsidR="000108F5" w:rsidRDefault="000108F5"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0000FF"/>
          <w:sz w:val="22"/>
          <w:szCs w:val="22"/>
        </w:rPr>
      </w:pPr>
      <w:r>
        <w:rPr>
          <w:rFonts w:ascii="Menlo Regular" w:hAnsi="Menlo Regular" w:cs="Menlo Regular"/>
          <w:b/>
          <w:color w:val="0000FF"/>
          <w:sz w:val="22"/>
          <w:szCs w:val="22"/>
        </w:rPr>
        <w:t>DELETE TABLE TEMP;</w:t>
      </w:r>
    </w:p>
    <w:p w:rsidR="000108F5" w:rsidRDefault="000108F5"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0000FF"/>
          <w:sz w:val="22"/>
          <w:szCs w:val="22"/>
        </w:rPr>
      </w:pPr>
    </w:p>
    <w:p w:rsidR="00F43684" w:rsidRPr="00F43684" w:rsidRDefault="00D5245B"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0000FF"/>
          <w:sz w:val="22"/>
          <w:szCs w:val="22"/>
        </w:rPr>
      </w:pPr>
      <w:r w:rsidRPr="00F43684">
        <w:rPr>
          <w:rFonts w:ascii="Menlo Regular" w:hAnsi="Menlo Regular" w:cs="Menlo Regular"/>
          <w:b/>
          <w:color w:val="0000FF"/>
          <w:sz w:val="22"/>
          <w:szCs w:val="22"/>
        </w:rPr>
        <w:t>CREATE TABLE TEMP</w:t>
      </w:r>
    </w:p>
    <w:p w:rsidR="00F43684" w:rsidRPr="00F43684" w:rsidRDefault="00D5245B"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FF0000"/>
          <w:sz w:val="22"/>
          <w:szCs w:val="22"/>
        </w:rPr>
      </w:pPr>
      <w:r w:rsidRPr="00F43684">
        <w:rPr>
          <w:rFonts w:ascii="Menlo Regular" w:hAnsi="Menlo Regular" w:cs="Menlo Regular"/>
          <w:b/>
          <w:color w:val="FF0000"/>
          <w:sz w:val="22"/>
          <w:szCs w:val="22"/>
        </w:rPr>
        <w:t>(</w:t>
      </w:r>
      <w:proofErr w:type="spellStart"/>
      <w:r w:rsidRPr="00F43684">
        <w:rPr>
          <w:rFonts w:ascii="Menlo Regular" w:hAnsi="Menlo Regular" w:cs="Menlo Regular"/>
          <w:b/>
          <w:color w:val="FF0000"/>
          <w:sz w:val="22"/>
          <w:szCs w:val="22"/>
        </w:rPr>
        <w:t>id_Variable</w:t>
      </w:r>
      <w:proofErr w:type="spellEnd"/>
      <w:r w:rsidRPr="00F43684">
        <w:rPr>
          <w:rFonts w:ascii="Menlo Regular" w:hAnsi="Menlo Regular" w:cs="Menlo Regular"/>
          <w:b/>
          <w:color w:val="FF0000"/>
          <w:sz w:val="22"/>
          <w:szCs w:val="22"/>
        </w:rPr>
        <w:t xml:space="preserve"> int, </w:t>
      </w:r>
      <w:proofErr w:type="spellStart"/>
      <w:r w:rsidRPr="00F43684">
        <w:rPr>
          <w:rFonts w:ascii="Menlo Regular" w:hAnsi="Menlo Regular" w:cs="Menlo Regular"/>
          <w:b/>
          <w:color w:val="FF0000"/>
          <w:sz w:val="22"/>
          <w:szCs w:val="22"/>
        </w:rPr>
        <w:t>value</w:t>
      </w:r>
      <w:proofErr w:type="spellEnd"/>
      <w:r w:rsidRPr="00F43684">
        <w:rPr>
          <w:rFonts w:ascii="Menlo Regular" w:hAnsi="Menlo Regular" w:cs="Menlo Regular"/>
          <w:b/>
          <w:color w:val="FF0000"/>
          <w:sz w:val="22"/>
          <w:szCs w:val="22"/>
        </w:rPr>
        <w:t xml:space="preserve"> </w:t>
      </w:r>
      <w:proofErr w:type="spellStart"/>
      <w:r w:rsidRPr="00F43684">
        <w:rPr>
          <w:rFonts w:ascii="Menlo Regular" w:hAnsi="Menlo Regular" w:cs="Menlo Regular"/>
          <w:b/>
          <w:color w:val="FF0000"/>
          <w:sz w:val="22"/>
          <w:szCs w:val="22"/>
        </w:rPr>
        <w:t>float</w:t>
      </w:r>
      <w:proofErr w:type="spellEnd"/>
      <w:r w:rsidRPr="00F43684">
        <w:rPr>
          <w:rFonts w:ascii="Menlo Regular" w:hAnsi="Menlo Regular" w:cs="Menlo Regular"/>
          <w:b/>
          <w:color w:val="FF0000"/>
          <w:sz w:val="22"/>
          <w:szCs w:val="22"/>
        </w:rPr>
        <w:t>)</w:t>
      </w:r>
    </w:p>
    <w:p w:rsidR="00F43684" w:rsidRPr="00F43684" w:rsidRDefault="00D5245B"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SELECT</w:t>
      </w:r>
      <w:r w:rsidR="00F43684" w:rsidRPr="00F43684">
        <w:rPr>
          <w:rFonts w:ascii="Menlo Regular" w:hAnsi="Menlo Regular" w:cs="Menlo Regular"/>
          <w:b/>
          <w:sz w:val="22"/>
          <w:szCs w:val="22"/>
        </w:rPr>
        <w:t xml:space="preserve"> </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FF0000"/>
          <w:sz w:val="22"/>
          <w:szCs w:val="22"/>
        </w:rPr>
      </w:pPr>
      <w:proofErr w:type="spellStart"/>
      <w:r w:rsidRPr="00F43684">
        <w:rPr>
          <w:rFonts w:ascii="Menlo Regular" w:hAnsi="Menlo Regular" w:cs="Menlo Regular"/>
          <w:b/>
          <w:color w:val="FF0000"/>
          <w:sz w:val="22"/>
          <w:szCs w:val="22"/>
        </w:rPr>
        <w:t>id_variable</w:t>
      </w:r>
      <w:proofErr w:type="spellEnd"/>
      <w:r w:rsidRPr="00F43684">
        <w:rPr>
          <w:rFonts w:ascii="Menlo Regular" w:hAnsi="Menlo Regular" w:cs="Menlo Regular"/>
          <w:b/>
          <w:color w:val="FF0000"/>
          <w:sz w:val="22"/>
          <w:szCs w:val="22"/>
        </w:rPr>
        <w:t>,</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FF0000"/>
          <w:sz w:val="22"/>
          <w:szCs w:val="22"/>
        </w:rPr>
      </w:pPr>
      <w:proofErr w:type="spellStart"/>
      <w:r w:rsidRPr="00F43684">
        <w:rPr>
          <w:rFonts w:ascii="Menlo Regular" w:hAnsi="Menlo Regular" w:cs="Menlo Regular"/>
          <w:b/>
          <w:color w:val="FF0000"/>
          <w:sz w:val="22"/>
          <w:szCs w:val="22"/>
        </w:rPr>
        <w:t>value</w:t>
      </w:r>
      <w:proofErr w:type="spellEnd"/>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FF0000"/>
          <w:sz w:val="22"/>
          <w:szCs w:val="22"/>
        </w:rPr>
      </w:pPr>
      <w:r w:rsidRPr="00F43684">
        <w:rPr>
          <w:rFonts w:ascii="Menlo Regular" w:hAnsi="Menlo Regular" w:cs="Menlo Regular"/>
          <w:b/>
          <w:color w:val="0000FF"/>
          <w:sz w:val="22"/>
          <w:szCs w:val="22"/>
        </w:rPr>
        <w:t>FROM</w:t>
      </w:r>
      <w:r w:rsidR="00D5245B" w:rsidRPr="00F43684">
        <w:rPr>
          <w:rFonts w:ascii="Menlo Regular" w:hAnsi="Menlo Regular" w:cs="Menlo Regular"/>
          <w:b/>
          <w:sz w:val="22"/>
          <w:szCs w:val="22"/>
        </w:rPr>
        <w:t xml:space="preserve"> </w:t>
      </w:r>
      <w:proofErr w:type="spellStart"/>
      <w:r w:rsidR="00D5245B" w:rsidRPr="00F43684">
        <w:rPr>
          <w:rFonts w:ascii="Menlo Regular" w:hAnsi="Menlo Regular" w:cs="Menlo Regular"/>
          <w:b/>
          <w:color w:val="FF0000"/>
          <w:sz w:val="22"/>
          <w:szCs w:val="22"/>
        </w:rPr>
        <w:t>ODConstants</w:t>
      </w:r>
      <w:proofErr w:type="spellEnd"/>
      <w:r w:rsidR="00D5245B" w:rsidRPr="00F43684">
        <w:rPr>
          <w:rFonts w:ascii="Menlo Regular" w:hAnsi="Menlo Regular" w:cs="Menlo Regular"/>
          <w:b/>
          <w:color w:val="FF0000"/>
          <w:sz w:val="22"/>
          <w:szCs w:val="22"/>
        </w:rPr>
        <w:t xml:space="preserve"> </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WHERE</w:t>
      </w:r>
    </w:p>
    <w:p w:rsidR="006A069E" w:rsidRPr="00F43684" w:rsidRDefault="00D5245B"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sz w:val="22"/>
          <w:szCs w:val="22"/>
        </w:rPr>
        <w:t>(</w:t>
      </w:r>
      <w:proofErr w:type="spellStart"/>
      <w:r w:rsidRPr="00F43684">
        <w:rPr>
          <w:rFonts w:ascii="Menlo Regular" w:hAnsi="Menlo Regular" w:cs="Menlo Regular"/>
          <w:b/>
          <w:color w:val="FF0000"/>
          <w:sz w:val="22"/>
          <w:szCs w:val="22"/>
        </w:rPr>
        <w:t>id_trafficReasions=</w:t>
      </w:r>
      <w:r w:rsidRPr="00780031">
        <w:rPr>
          <w:rFonts w:ascii="Menlo Regular" w:hAnsi="Menlo Regular" w:cs="Menlo Regular"/>
          <w:b/>
          <w:color w:val="339966"/>
          <w:sz w:val="22"/>
          <w:szCs w:val="22"/>
        </w:rPr>
        <w:t>trafficReason</w:t>
      </w:r>
      <w:proofErr w:type="spellEnd"/>
      <w:r w:rsidRPr="00F43684">
        <w:rPr>
          <w:rFonts w:ascii="Menlo Regular" w:hAnsi="Menlo Regular" w:cs="Menlo Regular"/>
          <w:b/>
          <w:sz w:val="22"/>
          <w:szCs w:val="22"/>
        </w:rPr>
        <w:t xml:space="preserve">) </w:t>
      </w:r>
      <w:r w:rsidR="00F43684" w:rsidRPr="00F43684">
        <w:rPr>
          <w:rFonts w:ascii="Menlo Regular" w:hAnsi="Menlo Regular" w:cs="Menlo Regular"/>
          <w:b/>
          <w:sz w:val="22"/>
          <w:szCs w:val="22"/>
        </w:rPr>
        <w:t>AND</w:t>
      </w:r>
      <w:r w:rsidRPr="00F43684">
        <w:rPr>
          <w:rFonts w:ascii="Menlo Regular" w:hAnsi="Menlo Regular" w:cs="Menlo Regular"/>
          <w:b/>
          <w:sz w:val="22"/>
          <w:szCs w:val="22"/>
        </w:rPr>
        <w:t xml:space="preserve"> (</w:t>
      </w:r>
      <w:proofErr w:type="spellStart"/>
      <w:r w:rsidRPr="00F43684">
        <w:rPr>
          <w:rFonts w:ascii="Menlo Regular" w:hAnsi="Menlo Regular" w:cs="Menlo Regular"/>
          <w:b/>
          <w:color w:val="FF0000"/>
          <w:sz w:val="22"/>
          <w:szCs w:val="22"/>
        </w:rPr>
        <w:t>id_mode=</w:t>
      </w:r>
      <w:r w:rsidRPr="00780031">
        <w:rPr>
          <w:rFonts w:ascii="Menlo Regular" w:hAnsi="Menlo Regular" w:cs="Menlo Regular"/>
          <w:b/>
          <w:color w:val="339966"/>
          <w:sz w:val="22"/>
          <w:szCs w:val="22"/>
        </w:rPr>
        <w:t>mode</w:t>
      </w:r>
      <w:proofErr w:type="spellEnd"/>
      <w:r w:rsidRPr="00F43684">
        <w:rPr>
          <w:rFonts w:ascii="Menlo Regular" w:hAnsi="Menlo Regular" w:cs="Menlo Regular"/>
          <w:b/>
          <w:sz w:val="22"/>
          <w:szCs w:val="22"/>
        </w:rPr>
        <w:t>)</w:t>
      </w:r>
      <w:r w:rsidR="000108F5">
        <w:rPr>
          <w:rFonts w:ascii="Menlo Regular" w:hAnsi="Menlo Regular" w:cs="Menlo Regular"/>
          <w:b/>
          <w:sz w:val="22"/>
          <w:szCs w:val="22"/>
        </w:rPr>
        <w:t>;</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SELECT</w:t>
      </w:r>
      <w:r w:rsidRPr="00F43684">
        <w:rPr>
          <w:rFonts w:ascii="Menlo Regular" w:hAnsi="Menlo Regular" w:cs="Menlo Regular"/>
          <w:b/>
          <w:sz w:val="22"/>
          <w:szCs w:val="22"/>
        </w:rPr>
        <w:t xml:space="preserve"> </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color w:val="FF0000"/>
          <w:sz w:val="22"/>
          <w:szCs w:val="22"/>
        </w:rPr>
      </w:pPr>
      <w:proofErr w:type="spellStart"/>
      <w:r w:rsidRPr="00F43684">
        <w:rPr>
          <w:rFonts w:ascii="Menlo Regular" w:hAnsi="Menlo Regular" w:cs="Menlo Regular"/>
          <w:b/>
          <w:color w:val="FF0000"/>
          <w:sz w:val="22"/>
          <w:szCs w:val="22"/>
        </w:rPr>
        <w:t>Settlements.</w:t>
      </w:r>
      <w:r w:rsidR="00904B13" w:rsidRPr="00F43684">
        <w:rPr>
          <w:rFonts w:ascii="Menlo Regular" w:hAnsi="Menlo Regular" w:cs="Menlo Regular"/>
          <w:b/>
          <w:color w:val="FF0000"/>
          <w:sz w:val="22"/>
          <w:szCs w:val="22"/>
        </w:rPr>
        <w:t>id_settlement</w:t>
      </w:r>
      <w:proofErr w:type="spellEnd"/>
    </w:p>
    <w:p w:rsidR="00F43684" w:rsidRPr="00F43684" w:rsidRDefault="00085A8D"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sz w:val="22"/>
          <w:szCs w:val="22"/>
        </w:rPr>
        <w:t>SUM(</w:t>
      </w:r>
      <w:proofErr w:type="spellStart"/>
      <w:r w:rsidRPr="00F43684">
        <w:rPr>
          <w:rFonts w:ascii="Menlo Regular" w:hAnsi="Menlo Regular" w:cs="Menlo Regular"/>
          <w:b/>
          <w:color w:val="FF0000"/>
          <w:sz w:val="22"/>
          <w:szCs w:val="22"/>
        </w:rPr>
        <w:t>AnnualData.Value*TEMP.value</w:t>
      </w:r>
      <w:proofErr w:type="spellEnd"/>
      <w:r w:rsidRPr="00F43684">
        <w:rPr>
          <w:rFonts w:ascii="Menlo Regular" w:hAnsi="Menlo Regular" w:cs="Menlo Regular"/>
          <w:b/>
          <w:sz w:val="22"/>
          <w:szCs w:val="22"/>
        </w:rPr>
        <w:t>)</w:t>
      </w:r>
    </w:p>
    <w:p w:rsidR="00F43684" w:rsidRPr="00F43684" w:rsidRDefault="00D5245B"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FROM</w:t>
      </w:r>
      <w:r w:rsidRPr="00F43684">
        <w:rPr>
          <w:rFonts w:ascii="Menlo Regular" w:hAnsi="Menlo Regular" w:cs="Menlo Regular"/>
          <w:b/>
          <w:sz w:val="22"/>
          <w:szCs w:val="22"/>
        </w:rPr>
        <w:t xml:space="preserve"> </w:t>
      </w:r>
      <w:proofErr w:type="spellStart"/>
      <w:r w:rsidR="00F43684" w:rsidRPr="00F43684">
        <w:rPr>
          <w:rFonts w:ascii="Menlo Regular" w:hAnsi="Menlo Regular" w:cs="Menlo Regular"/>
          <w:b/>
          <w:color w:val="FF0000"/>
          <w:sz w:val="22"/>
          <w:szCs w:val="22"/>
        </w:rPr>
        <w:t>Settlements</w:t>
      </w:r>
      <w:proofErr w:type="spellEnd"/>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INNER JOIN</w:t>
      </w:r>
      <w:r w:rsidRPr="00F43684">
        <w:rPr>
          <w:rFonts w:ascii="Menlo Regular" w:hAnsi="Menlo Regular" w:cs="Menlo Regular"/>
          <w:b/>
          <w:sz w:val="22"/>
          <w:szCs w:val="22"/>
        </w:rPr>
        <w:t xml:space="preserve"> </w:t>
      </w:r>
      <w:proofErr w:type="spellStart"/>
      <w:r w:rsidR="00D5245B" w:rsidRPr="00F43684">
        <w:rPr>
          <w:rFonts w:ascii="Menlo Regular" w:hAnsi="Menlo Regular" w:cs="Menlo Regular"/>
          <w:b/>
          <w:color w:val="FF0000"/>
          <w:sz w:val="22"/>
          <w:szCs w:val="22"/>
        </w:rPr>
        <w:t>AnnualData</w:t>
      </w:r>
      <w:proofErr w:type="spellEnd"/>
      <w:r w:rsidR="00D5245B" w:rsidRPr="00F43684">
        <w:rPr>
          <w:rFonts w:ascii="Menlo Regular" w:hAnsi="Menlo Regular" w:cs="Menlo Regular"/>
          <w:b/>
          <w:sz w:val="22"/>
          <w:szCs w:val="22"/>
        </w:rPr>
        <w:t xml:space="preserve"> </w:t>
      </w:r>
      <w:r w:rsidRPr="00F43684">
        <w:rPr>
          <w:rFonts w:ascii="Menlo Regular" w:hAnsi="Menlo Regular" w:cs="Menlo Regular"/>
          <w:b/>
          <w:color w:val="0000FF"/>
          <w:sz w:val="22"/>
          <w:szCs w:val="22"/>
        </w:rPr>
        <w:t>ON</w:t>
      </w:r>
      <w:r w:rsidRPr="00F43684">
        <w:rPr>
          <w:rFonts w:ascii="Menlo Regular" w:hAnsi="Menlo Regular" w:cs="Menlo Regular"/>
          <w:b/>
          <w:sz w:val="22"/>
          <w:szCs w:val="22"/>
        </w:rPr>
        <w:t xml:space="preserve"> (</w:t>
      </w:r>
      <w:proofErr w:type="spellStart"/>
      <w:r w:rsidRPr="00F43684">
        <w:rPr>
          <w:rFonts w:ascii="Menlo Regular" w:hAnsi="Menlo Regular" w:cs="Menlo Regular"/>
          <w:b/>
          <w:color w:val="FF0000"/>
          <w:sz w:val="22"/>
          <w:szCs w:val="22"/>
        </w:rPr>
        <w:t>Settlement.id_settlement</w:t>
      </w:r>
      <w:proofErr w:type="spellEnd"/>
      <w:r w:rsidRPr="00F43684">
        <w:rPr>
          <w:rFonts w:ascii="Menlo Regular" w:hAnsi="Menlo Regular" w:cs="Menlo Regular"/>
          <w:b/>
          <w:color w:val="FF0000"/>
          <w:sz w:val="22"/>
          <w:szCs w:val="22"/>
        </w:rPr>
        <w:t xml:space="preserve">= </w:t>
      </w:r>
      <w:proofErr w:type="spellStart"/>
      <w:r w:rsidRPr="00F43684">
        <w:rPr>
          <w:rFonts w:ascii="Menlo Regular" w:hAnsi="Menlo Regular" w:cs="Menlo Regular"/>
          <w:b/>
          <w:color w:val="FF0000"/>
          <w:sz w:val="22"/>
          <w:szCs w:val="22"/>
        </w:rPr>
        <w:t>AnnaulData.id_settlement</w:t>
      </w:r>
      <w:proofErr w:type="spellEnd"/>
      <w:r w:rsidRPr="00F43684">
        <w:rPr>
          <w:rFonts w:ascii="Menlo Regular" w:hAnsi="Menlo Regular" w:cs="Menlo Regular"/>
          <w:b/>
          <w:sz w:val="22"/>
          <w:szCs w:val="22"/>
        </w:rPr>
        <w:t>)</w:t>
      </w:r>
    </w:p>
    <w:p w:rsidR="00F43684" w:rsidRPr="00F43684" w:rsidRDefault="00085A8D"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INNER JOIN</w:t>
      </w:r>
      <w:r w:rsidRPr="00F43684">
        <w:rPr>
          <w:rFonts w:ascii="Menlo Regular" w:hAnsi="Menlo Regular" w:cs="Menlo Regular"/>
          <w:b/>
          <w:sz w:val="22"/>
          <w:szCs w:val="22"/>
        </w:rPr>
        <w:t xml:space="preserve"> </w:t>
      </w:r>
      <w:r w:rsidRPr="00F43684">
        <w:rPr>
          <w:rFonts w:ascii="Menlo Regular" w:hAnsi="Menlo Regular" w:cs="Menlo Regular"/>
          <w:b/>
          <w:color w:val="FF0000"/>
          <w:sz w:val="22"/>
          <w:szCs w:val="22"/>
        </w:rPr>
        <w:t>TEMP</w:t>
      </w:r>
      <w:r w:rsidRPr="00F43684">
        <w:rPr>
          <w:rFonts w:ascii="Menlo Regular" w:hAnsi="Menlo Regular" w:cs="Menlo Regular"/>
          <w:b/>
          <w:sz w:val="22"/>
          <w:szCs w:val="22"/>
        </w:rPr>
        <w:t xml:space="preserve"> </w:t>
      </w:r>
      <w:r w:rsidRPr="00F43684">
        <w:rPr>
          <w:rFonts w:ascii="Menlo Regular" w:hAnsi="Menlo Regular" w:cs="Menlo Regular"/>
          <w:b/>
          <w:color w:val="0000FF"/>
          <w:sz w:val="22"/>
          <w:szCs w:val="22"/>
        </w:rPr>
        <w:t>ON</w:t>
      </w:r>
      <w:r w:rsidRPr="00F43684">
        <w:rPr>
          <w:rFonts w:ascii="Menlo Regular" w:hAnsi="Menlo Regular" w:cs="Menlo Regular"/>
          <w:b/>
          <w:sz w:val="22"/>
          <w:szCs w:val="22"/>
        </w:rPr>
        <w:t xml:space="preserve"> (</w:t>
      </w:r>
      <w:proofErr w:type="spellStart"/>
      <w:r w:rsidRPr="00F43684">
        <w:rPr>
          <w:rFonts w:ascii="Menlo Regular" w:hAnsi="Menlo Regular" w:cs="Menlo Regular"/>
          <w:b/>
          <w:color w:val="FF0000"/>
          <w:sz w:val="22"/>
          <w:szCs w:val="22"/>
        </w:rPr>
        <w:t>TEMP.id_variable=AnnualData.id_variable</w:t>
      </w:r>
      <w:proofErr w:type="spellEnd"/>
      <w:r w:rsidRPr="00F43684">
        <w:rPr>
          <w:rFonts w:ascii="Menlo Regular" w:hAnsi="Menlo Regular" w:cs="Menlo Regular"/>
          <w:b/>
          <w:sz w:val="22"/>
          <w:szCs w:val="22"/>
        </w:rPr>
        <w:t xml:space="preserve">) </w:t>
      </w:r>
    </w:p>
    <w:p w:rsidR="00F43684" w:rsidRPr="00F43684" w:rsidRDefault="00085A8D"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WHERE</w:t>
      </w:r>
      <w:r w:rsidRPr="00F43684">
        <w:rPr>
          <w:rFonts w:ascii="Menlo Regular" w:hAnsi="Menlo Regular" w:cs="Menlo Regular"/>
          <w:b/>
          <w:sz w:val="22"/>
          <w:szCs w:val="22"/>
        </w:rPr>
        <w:t xml:space="preserve"> (</w:t>
      </w:r>
      <w:r w:rsidRPr="00780031">
        <w:rPr>
          <w:rFonts w:ascii="Menlo Regular" w:hAnsi="Menlo Regular" w:cs="Menlo Regular"/>
          <w:b/>
          <w:color w:val="FF0000"/>
          <w:sz w:val="22"/>
          <w:szCs w:val="22"/>
        </w:rPr>
        <w:t>year</w:t>
      </w:r>
      <w:r w:rsidRPr="00F43684">
        <w:rPr>
          <w:rFonts w:ascii="Menlo Regular" w:hAnsi="Menlo Regular" w:cs="Menlo Regular"/>
          <w:b/>
          <w:sz w:val="22"/>
          <w:szCs w:val="22"/>
        </w:rPr>
        <w:t>=</w:t>
      </w:r>
      <w:r w:rsidRPr="00780031">
        <w:rPr>
          <w:rFonts w:ascii="Menlo Regular" w:hAnsi="Menlo Regular" w:cs="Menlo Regular"/>
          <w:b/>
          <w:color w:val="339966"/>
          <w:sz w:val="22"/>
          <w:szCs w:val="22"/>
        </w:rPr>
        <w:t>2014</w:t>
      </w:r>
      <w:r w:rsidRPr="00F43684">
        <w:rPr>
          <w:rFonts w:ascii="Menlo Regular" w:hAnsi="Menlo Regular" w:cs="Menlo Regular"/>
          <w:b/>
          <w:sz w:val="22"/>
          <w:szCs w:val="22"/>
        </w:rPr>
        <w:t>)</w:t>
      </w:r>
    </w:p>
    <w:p w:rsidR="00D5245B"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b/>
          <w:sz w:val="22"/>
          <w:szCs w:val="22"/>
        </w:rPr>
      </w:pPr>
      <w:r w:rsidRPr="00F43684">
        <w:rPr>
          <w:rFonts w:ascii="Menlo Regular" w:hAnsi="Menlo Regular" w:cs="Menlo Regular"/>
          <w:b/>
          <w:color w:val="0000FF"/>
          <w:sz w:val="22"/>
          <w:szCs w:val="22"/>
        </w:rPr>
        <w:t>GROUP BY</w:t>
      </w:r>
      <w:r w:rsidRPr="00F43684">
        <w:rPr>
          <w:rFonts w:ascii="Menlo Regular" w:hAnsi="Menlo Regular" w:cs="Menlo Regular"/>
          <w:b/>
          <w:sz w:val="22"/>
          <w:szCs w:val="22"/>
        </w:rPr>
        <w:t xml:space="preserve"> </w:t>
      </w:r>
      <w:proofErr w:type="spellStart"/>
      <w:r w:rsidRPr="00F43684">
        <w:rPr>
          <w:rFonts w:ascii="Menlo Regular" w:hAnsi="Menlo Regular" w:cs="Menlo Regular"/>
          <w:b/>
          <w:color w:val="FF0000"/>
          <w:sz w:val="22"/>
          <w:szCs w:val="22"/>
        </w:rPr>
        <w:t>Settlements.id_settlement</w:t>
      </w:r>
      <w:proofErr w:type="spellEnd"/>
      <w:r w:rsidRPr="00F43684">
        <w:rPr>
          <w:rFonts w:ascii="Menlo Regular" w:hAnsi="Menlo Regular" w:cs="Menlo Regular"/>
          <w:b/>
          <w:sz w:val="22"/>
          <w:szCs w:val="22"/>
        </w:rPr>
        <w:t>;</w:t>
      </w:r>
    </w:p>
    <w:p w:rsidR="00F43684" w:rsidRPr="00F43684" w:rsidRDefault="00F43684" w:rsidP="00F43684">
      <w:pPr>
        <w:widowControl w:val="0"/>
        <w:pBdr>
          <w:top w:val="single" w:sz="4" w:space="1" w:color="auto"/>
          <w:left w:val="single" w:sz="4" w:space="1" w:color="auto"/>
          <w:bottom w:val="single" w:sz="4" w:space="1" w:color="auto"/>
          <w:right w:val="single" w:sz="4" w:space="1" w:color="auto"/>
        </w:pBdr>
        <w:shd w:val="clear" w:color="auto" w:fill="E3E3E3"/>
        <w:tabs>
          <w:tab w:val="left" w:pos="560"/>
        </w:tabs>
        <w:autoSpaceDE w:val="0"/>
        <w:autoSpaceDN w:val="0"/>
        <w:adjustRightInd w:val="0"/>
        <w:rPr>
          <w:rFonts w:ascii="Menlo Regular" w:hAnsi="Menlo Regular" w:cs="Menlo Regular"/>
          <w:sz w:val="22"/>
          <w:szCs w:val="22"/>
        </w:rPr>
      </w:pPr>
    </w:p>
    <w:p w:rsidR="000D28DC" w:rsidRDefault="000D28DC" w:rsidP="00933703">
      <w:pPr>
        <w:pStyle w:val="Szvegtrzs"/>
      </w:pPr>
    </w:p>
    <w:p w:rsidR="000D28DC" w:rsidRPr="009D2AC2" w:rsidRDefault="000D28DC" w:rsidP="00933703">
      <w:pPr>
        <w:pStyle w:val="Szvegtrzs"/>
      </w:pPr>
    </w:p>
    <w:sectPr w:rsidR="000D28DC" w:rsidRPr="009D2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enlo Regular">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AAF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8B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5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2B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01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B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CA33A"/>
    <w:lvl w:ilvl="0">
      <w:start w:val="1"/>
      <w:numFmt w:val="bullet"/>
      <w:pStyle w:val="Felsorols3"/>
      <w:lvlText w:val="o"/>
      <w:lvlJc w:val="left"/>
      <w:pPr>
        <w:tabs>
          <w:tab w:val="num" w:pos="926"/>
        </w:tabs>
        <w:ind w:left="926" w:hanging="360"/>
      </w:pPr>
      <w:rPr>
        <w:rFonts w:ascii="Courier New" w:hAnsi="Courier New" w:cs="Courier New" w:hint="default"/>
      </w:rPr>
    </w:lvl>
  </w:abstractNum>
  <w:abstractNum w:abstractNumId="7" w15:restartNumberingAfterBreak="0">
    <w:nsid w:val="FFFFFF83"/>
    <w:multiLevelType w:val="singleLevel"/>
    <w:tmpl w:val="21703A1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24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42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6388B"/>
    <w:multiLevelType w:val="hybridMultilevel"/>
    <w:tmpl w:val="E212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957E6"/>
    <w:multiLevelType w:val="multilevel"/>
    <w:tmpl w:val="0588A90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0154D"/>
    <w:multiLevelType w:val="multilevel"/>
    <w:tmpl w:val="0FBE3D4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808C3"/>
    <w:multiLevelType w:val="hybridMultilevel"/>
    <w:tmpl w:val="C39CB5BC"/>
    <w:lvl w:ilvl="0" w:tplc="F3244BA2">
      <w:start w:val="1"/>
      <w:numFmt w:val="bullet"/>
      <w:lvlText w:val="▪"/>
      <w:lvlJc w:val="left"/>
      <w:pPr>
        <w:tabs>
          <w:tab w:val="num" w:pos="709"/>
        </w:tabs>
        <w:ind w:left="709" w:hanging="352"/>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40A91"/>
    <w:multiLevelType w:val="hybridMultilevel"/>
    <w:tmpl w:val="24007DEE"/>
    <w:lvl w:ilvl="0" w:tplc="958CAA3A">
      <w:start w:val="1"/>
      <w:numFmt w:val="bullet"/>
      <w:pStyle w:val="Felsorols2"/>
      <w:lvlText w:val=""/>
      <w:lvlJc w:val="left"/>
      <w:pPr>
        <w:tabs>
          <w:tab w:val="num" w:pos="907"/>
        </w:tabs>
        <w:ind w:left="907" w:hanging="17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BC48EC"/>
    <w:multiLevelType w:val="hybridMultilevel"/>
    <w:tmpl w:val="6F04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F66FA"/>
    <w:multiLevelType w:val="hybridMultilevel"/>
    <w:tmpl w:val="B93C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537F8"/>
    <w:multiLevelType w:val="hybridMultilevel"/>
    <w:tmpl w:val="99D64AE2"/>
    <w:lvl w:ilvl="0" w:tplc="18E2108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3AF62871"/>
    <w:multiLevelType w:val="hybridMultilevel"/>
    <w:tmpl w:val="62A2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57C29"/>
    <w:multiLevelType w:val="hybridMultilevel"/>
    <w:tmpl w:val="F9B4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B77E3"/>
    <w:multiLevelType w:val="hybridMultilevel"/>
    <w:tmpl w:val="FF8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C2162"/>
    <w:multiLevelType w:val="multilevel"/>
    <w:tmpl w:val="15388D1C"/>
    <w:lvl w:ilvl="0">
      <w:start w:val="1"/>
      <w:numFmt w:val="decimal"/>
      <w:pStyle w:val="Cmsor1"/>
      <w:lvlText w:val="%1."/>
      <w:lvlJc w:val="left"/>
      <w:pPr>
        <w:tabs>
          <w:tab w:val="num" w:pos="567"/>
        </w:tabs>
        <w:ind w:left="567" w:hanging="567"/>
      </w:pPr>
      <w:rPr>
        <w:rFonts w:hint="default"/>
      </w:rPr>
    </w:lvl>
    <w:lvl w:ilvl="1">
      <w:start w:val="1"/>
      <w:numFmt w:val="decimal"/>
      <w:pStyle w:val="Cmsor2"/>
      <w:lvlText w:val="%1.%2."/>
      <w:lvlJc w:val="left"/>
      <w:pPr>
        <w:tabs>
          <w:tab w:val="num" w:pos="709"/>
        </w:tabs>
        <w:ind w:left="709" w:hanging="709"/>
      </w:pPr>
      <w:rPr>
        <w:rFonts w:hint="default"/>
      </w:rPr>
    </w:lvl>
    <w:lvl w:ilvl="2">
      <w:start w:val="1"/>
      <w:numFmt w:val="decimal"/>
      <w:pStyle w:val="Cmsor3"/>
      <w:lvlText w:val="%1.%2.%3."/>
      <w:lvlJc w:val="left"/>
      <w:pPr>
        <w:tabs>
          <w:tab w:val="num" w:pos="851"/>
        </w:tabs>
        <w:ind w:left="851" w:hanging="851"/>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7"/>
  </w:num>
  <w:num w:numId="2">
    <w:abstractNumId w:val="14"/>
  </w:num>
  <w:num w:numId="3">
    <w:abstractNumId w:val="11"/>
  </w:num>
  <w:num w:numId="4">
    <w:abstractNumId w:val="12"/>
  </w:num>
  <w:num w:numId="5">
    <w:abstractNumId w:val="17"/>
  </w:num>
  <w:num w:numId="6">
    <w:abstractNumId w:val="14"/>
  </w:num>
  <w:num w:numId="7">
    <w:abstractNumId w:val="14"/>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1"/>
  </w:num>
  <w:num w:numId="20">
    <w:abstractNumId w:val="15"/>
  </w:num>
  <w:num w:numId="21">
    <w:abstractNumId w:val="10"/>
  </w:num>
  <w:num w:numId="22">
    <w:abstractNumId w:val="19"/>
  </w:num>
  <w:num w:numId="23">
    <w:abstractNumId w:val="16"/>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hu-HU" w:vendorID="7" w:dllVersion="513" w:checkStyle="1"/>
  <w:activeWritingStyle w:appName="MSWord" w:lang="hu-HU" w:vendorID="7" w:dllVersion="52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1"/>
    <w:rsid w:val="000108F5"/>
    <w:rsid w:val="000555A1"/>
    <w:rsid w:val="00065EF9"/>
    <w:rsid w:val="00074FA7"/>
    <w:rsid w:val="00080E49"/>
    <w:rsid w:val="000815A1"/>
    <w:rsid w:val="00085A8D"/>
    <w:rsid w:val="000B2E08"/>
    <w:rsid w:val="000D1D7B"/>
    <w:rsid w:val="000D28DC"/>
    <w:rsid w:val="00120231"/>
    <w:rsid w:val="001373C6"/>
    <w:rsid w:val="001956B7"/>
    <w:rsid w:val="001A57E5"/>
    <w:rsid w:val="001B4875"/>
    <w:rsid w:val="00206162"/>
    <w:rsid w:val="00210503"/>
    <w:rsid w:val="00256667"/>
    <w:rsid w:val="002B1CB6"/>
    <w:rsid w:val="002C28CF"/>
    <w:rsid w:val="002C5BBA"/>
    <w:rsid w:val="00324F13"/>
    <w:rsid w:val="003308A8"/>
    <w:rsid w:val="00340A71"/>
    <w:rsid w:val="003B59A8"/>
    <w:rsid w:val="003C4FB3"/>
    <w:rsid w:val="00471E28"/>
    <w:rsid w:val="004B0E76"/>
    <w:rsid w:val="004C6457"/>
    <w:rsid w:val="00500F1E"/>
    <w:rsid w:val="00505848"/>
    <w:rsid w:val="00541F23"/>
    <w:rsid w:val="005515CD"/>
    <w:rsid w:val="00556CA8"/>
    <w:rsid w:val="00557889"/>
    <w:rsid w:val="005A4971"/>
    <w:rsid w:val="005B6FF3"/>
    <w:rsid w:val="005F28A2"/>
    <w:rsid w:val="00624BE4"/>
    <w:rsid w:val="00635BFB"/>
    <w:rsid w:val="00652C00"/>
    <w:rsid w:val="00666AD2"/>
    <w:rsid w:val="0068526D"/>
    <w:rsid w:val="0069361C"/>
    <w:rsid w:val="006A069E"/>
    <w:rsid w:val="006B23D0"/>
    <w:rsid w:val="006B2BD9"/>
    <w:rsid w:val="006B3749"/>
    <w:rsid w:val="006E021B"/>
    <w:rsid w:val="00700D33"/>
    <w:rsid w:val="007560E1"/>
    <w:rsid w:val="007778A2"/>
    <w:rsid w:val="00780031"/>
    <w:rsid w:val="0079545F"/>
    <w:rsid w:val="00801904"/>
    <w:rsid w:val="008064DB"/>
    <w:rsid w:val="0086781E"/>
    <w:rsid w:val="008863FE"/>
    <w:rsid w:val="008B5563"/>
    <w:rsid w:val="00904B13"/>
    <w:rsid w:val="009077EC"/>
    <w:rsid w:val="00911BEE"/>
    <w:rsid w:val="00933703"/>
    <w:rsid w:val="009371BE"/>
    <w:rsid w:val="00937D22"/>
    <w:rsid w:val="00946A12"/>
    <w:rsid w:val="009B5616"/>
    <w:rsid w:val="009D2AC2"/>
    <w:rsid w:val="00A00F4F"/>
    <w:rsid w:val="00A5738A"/>
    <w:rsid w:val="00A71B16"/>
    <w:rsid w:val="00A72BF5"/>
    <w:rsid w:val="00AB1CBB"/>
    <w:rsid w:val="00AD0088"/>
    <w:rsid w:val="00AE1094"/>
    <w:rsid w:val="00AE29BF"/>
    <w:rsid w:val="00AE3B66"/>
    <w:rsid w:val="00AF2245"/>
    <w:rsid w:val="00B41EA3"/>
    <w:rsid w:val="00B43411"/>
    <w:rsid w:val="00B81970"/>
    <w:rsid w:val="00BB3625"/>
    <w:rsid w:val="00BB477C"/>
    <w:rsid w:val="00BB63D2"/>
    <w:rsid w:val="00C07819"/>
    <w:rsid w:val="00C2327B"/>
    <w:rsid w:val="00C52E17"/>
    <w:rsid w:val="00C634A2"/>
    <w:rsid w:val="00C777F2"/>
    <w:rsid w:val="00CA7C88"/>
    <w:rsid w:val="00CC39C2"/>
    <w:rsid w:val="00CF71D5"/>
    <w:rsid w:val="00D5245B"/>
    <w:rsid w:val="00D5272F"/>
    <w:rsid w:val="00DA36A8"/>
    <w:rsid w:val="00DA7390"/>
    <w:rsid w:val="00DA7C7E"/>
    <w:rsid w:val="00DC79B4"/>
    <w:rsid w:val="00DE3540"/>
    <w:rsid w:val="00DF2DC2"/>
    <w:rsid w:val="00DF75F9"/>
    <w:rsid w:val="00E27C02"/>
    <w:rsid w:val="00E43780"/>
    <w:rsid w:val="00E758F2"/>
    <w:rsid w:val="00EA6BCA"/>
    <w:rsid w:val="00EC2C73"/>
    <w:rsid w:val="00EC4F40"/>
    <w:rsid w:val="00F26BC2"/>
    <w:rsid w:val="00F43684"/>
    <w:rsid w:val="00F50F5E"/>
    <w:rsid w:val="00F5213F"/>
    <w:rsid w:val="00F52445"/>
    <w:rsid w:val="00F6535C"/>
    <w:rsid w:val="00F918BD"/>
    <w:rsid w:val="00FB036B"/>
    <w:rsid w:val="00FB6B22"/>
    <w:rsid w:val="00FC561B"/>
    <w:rsid w:val="00FD2B79"/>
    <w:rsid w:val="00FE57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FF93C-2CB8-400E-97F2-85AB0A3F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5B6FF3"/>
    <w:pPr>
      <w:keepNext/>
      <w:numPr>
        <w:numId w:val="18"/>
      </w:numPr>
      <w:spacing w:before="240" w:after="60"/>
      <w:outlineLvl w:val="0"/>
    </w:pPr>
    <w:rPr>
      <w:rFonts w:cs="Arial"/>
      <w:b/>
      <w:bCs/>
      <w:kern w:val="32"/>
      <w:sz w:val="28"/>
      <w:szCs w:val="32"/>
    </w:rPr>
  </w:style>
  <w:style w:type="paragraph" w:styleId="Cmsor2">
    <w:name w:val="heading 2"/>
    <w:basedOn w:val="Norml"/>
    <w:next w:val="Norml"/>
    <w:qFormat/>
    <w:rsid w:val="005B6FF3"/>
    <w:pPr>
      <w:keepNext/>
      <w:numPr>
        <w:ilvl w:val="1"/>
        <w:numId w:val="18"/>
      </w:numPr>
      <w:spacing w:before="240" w:after="60"/>
      <w:outlineLvl w:val="1"/>
    </w:pPr>
    <w:rPr>
      <w:rFonts w:cs="Arial"/>
      <w:b/>
      <w:bCs/>
      <w:iCs/>
      <w:sz w:val="26"/>
      <w:szCs w:val="28"/>
    </w:rPr>
  </w:style>
  <w:style w:type="paragraph" w:styleId="Cmsor3">
    <w:name w:val="heading 3"/>
    <w:basedOn w:val="Norml"/>
    <w:next w:val="Norml"/>
    <w:qFormat/>
    <w:rsid w:val="005B6FF3"/>
    <w:pPr>
      <w:keepNext/>
      <w:numPr>
        <w:ilvl w:val="2"/>
        <w:numId w:val="18"/>
      </w:numPr>
      <w:spacing w:before="240" w:after="60"/>
      <w:outlineLvl w:val="2"/>
    </w:pPr>
    <w:rPr>
      <w:rFonts w:cs="Arial"/>
      <w:b/>
      <w:bCs/>
      <w:szCs w:val="26"/>
    </w:rPr>
  </w:style>
  <w:style w:type="paragraph" w:styleId="Cmsor4">
    <w:name w:val="heading 4"/>
    <w:basedOn w:val="Norml"/>
    <w:next w:val="Norml"/>
    <w:qFormat/>
    <w:rsid w:val="00074FA7"/>
    <w:pPr>
      <w:keepNext/>
      <w:spacing w:before="240" w:after="60"/>
      <w:outlineLvl w:val="3"/>
    </w:pPr>
    <w:rPr>
      <w:b/>
      <w:bCs/>
      <w:sz w:val="28"/>
      <w:szCs w:val="28"/>
    </w:rPr>
  </w:style>
  <w:style w:type="paragraph" w:styleId="Cmsor5">
    <w:name w:val="heading 5"/>
    <w:basedOn w:val="Norml"/>
    <w:next w:val="Norml"/>
    <w:qFormat/>
    <w:rsid w:val="00074FA7"/>
    <w:pPr>
      <w:spacing w:before="240" w:after="60"/>
      <w:outlineLvl w:val="4"/>
    </w:pPr>
    <w:rPr>
      <w:b/>
      <w:bCs/>
      <w:i/>
      <w:i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Felsorols2">
    <w:name w:val="List Bullet 2"/>
    <w:basedOn w:val="Norml"/>
    <w:rsid w:val="00E27C02"/>
    <w:pPr>
      <w:numPr>
        <w:numId w:val="2"/>
      </w:numPr>
      <w:spacing w:after="60" w:line="276" w:lineRule="auto"/>
      <w:ind w:hanging="367"/>
    </w:pPr>
  </w:style>
  <w:style w:type="paragraph" w:styleId="Szvegtrzs">
    <w:name w:val="Body Text"/>
    <w:basedOn w:val="Norml"/>
    <w:rsid w:val="0079545F"/>
    <w:pPr>
      <w:spacing w:after="120" w:line="276" w:lineRule="auto"/>
      <w:jc w:val="both"/>
    </w:pPr>
  </w:style>
  <w:style w:type="paragraph" w:customStyle="1" w:styleId="Body">
    <w:name w:val="Body"/>
    <w:rsid w:val="00C634A2"/>
    <w:rPr>
      <w:rFonts w:ascii="Helvetica" w:hAnsi="Helvetica" w:cs="Helvetica"/>
      <w:color w:val="000000"/>
      <w:sz w:val="22"/>
      <w:szCs w:val="22"/>
    </w:rPr>
  </w:style>
  <w:style w:type="paragraph" w:styleId="Kpalrs">
    <w:name w:val="caption"/>
    <w:basedOn w:val="Norml"/>
    <w:next w:val="Norml"/>
    <w:qFormat/>
    <w:rsid w:val="00C634A2"/>
    <w:pPr>
      <w:spacing w:after="200"/>
    </w:pPr>
    <w:rPr>
      <w:rFonts w:ascii="Calibri" w:hAnsi="Calibri"/>
      <w:b/>
      <w:bCs/>
      <w:color w:val="4F81BD"/>
      <w:sz w:val="18"/>
      <w:szCs w:val="18"/>
    </w:rPr>
  </w:style>
  <w:style w:type="paragraph" w:customStyle="1" w:styleId="Quote">
    <w:name w:val="Quote"/>
    <w:basedOn w:val="Norml"/>
    <w:next w:val="Norml"/>
    <w:link w:val="QuoteChar"/>
    <w:rsid w:val="00C634A2"/>
    <w:pPr>
      <w:spacing w:after="200" w:line="276" w:lineRule="auto"/>
    </w:pPr>
    <w:rPr>
      <w:rFonts w:ascii="Calibri" w:hAnsi="Calibri"/>
      <w:i/>
      <w:iCs/>
      <w:color w:val="000000"/>
      <w:sz w:val="22"/>
      <w:szCs w:val="22"/>
    </w:rPr>
  </w:style>
  <w:style w:type="character" w:customStyle="1" w:styleId="QuoteChar">
    <w:name w:val="Quote Char"/>
    <w:basedOn w:val="Bekezdsalapbettpusa"/>
    <w:link w:val="Quote"/>
    <w:locked/>
    <w:rsid w:val="00C634A2"/>
    <w:rPr>
      <w:rFonts w:ascii="Calibri" w:hAnsi="Calibri"/>
      <w:i/>
      <w:iCs/>
      <w:color w:val="000000"/>
      <w:sz w:val="22"/>
      <w:szCs w:val="22"/>
      <w:lang w:val="hu-HU" w:eastAsia="hu-HU" w:bidi="ar-SA"/>
    </w:rPr>
  </w:style>
  <w:style w:type="character" w:customStyle="1" w:styleId="SubtleEmphasis">
    <w:name w:val="Subtle Emphasis"/>
    <w:basedOn w:val="Bekezdsalapbettpusa"/>
    <w:rsid w:val="00C634A2"/>
    <w:rPr>
      <w:rFonts w:cs="Times New Roman"/>
      <w:i/>
      <w:iCs/>
      <w:color w:val="808080"/>
    </w:rPr>
  </w:style>
  <w:style w:type="paragraph" w:styleId="TJ1">
    <w:name w:val="toc 1"/>
    <w:basedOn w:val="Norml"/>
    <w:next w:val="Norml"/>
    <w:autoRedefine/>
    <w:semiHidden/>
    <w:rsid w:val="000B2E08"/>
  </w:style>
  <w:style w:type="paragraph" w:styleId="TJ2">
    <w:name w:val="toc 2"/>
    <w:basedOn w:val="Norml"/>
    <w:next w:val="Norml"/>
    <w:autoRedefine/>
    <w:semiHidden/>
    <w:rsid w:val="000B2E08"/>
    <w:pPr>
      <w:ind w:left="240"/>
    </w:pPr>
  </w:style>
  <w:style w:type="character" w:styleId="Hiperhivatkozs">
    <w:name w:val="Hyperlink"/>
    <w:basedOn w:val="Bekezdsalapbettpusa"/>
    <w:rsid w:val="000B2E08"/>
    <w:rPr>
      <w:color w:val="0000FF"/>
      <w:u w:val="single"/>
    </w:rPr>
  </w:style>
  <w:style w:type="paragraph" w:styleId="TJ3">
    <w:name w:val="toc 3"/>
    <w:basedOn w:val="Norml"/>
    <w:next w:val="Norml"/>
    <w:autoRedefine/>
    <w:semiHidden/>
    <w:rsid w:val="00F50F5E"/>
    <w:pPr>
      <w:ind w:left="480"/>
    </w:pPr>
  </w:style>
  <w:style w:type="paragraph" w:styleId="Felsorols3">
    <w:name w:val="List Bullet 3"/>
    <w:basedOn w:val="Norml"/>
    <w:rsid w:val="00911BEE"/>
    <w:pPr>
      <w:numPr>
        <w:numId w:val="9"/>
      </w:numPr>
      <w:tabs>
        <w:tab w:val="clear" w:pos="926"/>
        <w:tab w:val="num" w:pos="1260"/>
      </w:tabs>
      <w:spacing w:after="40" w:line="264" w:lineRule="auto"/>
      <w:ind w:left="1259" w:hanging="357"/>
    </w:pPr>
  </w:style>
  <w:style w:type="table" w:styleId="Rcsostblzat">
    <w:name w:val="Table Grid"/>
    <w:basedOn w:val="Normltblzat"/>
    <w:rsid w:val="00AB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1">
    <w:name w:val="Table Style 1"/>
    <w:rsid w:val="00074FA7"/>
    <w:rPr>
      <w:rFonts w:ascii="Helvetica" w:hAnsi="Helvetica" w:cs="Helvetica"/>
      <w:b/>
      <w:bCs/>
      <w:color w:val="000000"/>
      <w:lang w:val="en-US" w:eastAsia="en-US"/>
    </w:rPr>
  </w:style>
  <w:style w:type="paragraph" w:customStyle="1" w:styleId="TableStyle2">
    <w:name w:val="Table Style 2"/>
    <w:rsid w:val="00074FA7"/>
    <w:rPr>
      <w:rFonts w:ascii="Helvetica" w:hAnsi="Helvetica" w:cs="Helvetica"/>
      <w:color w:val="000000"/>
      <w:lang w:val="en-US" w:eastAsia="en-US"/>
    </w:rPr>
  </w:style>
  <w:style w:type="paragraph" w:customStyle="1" w:styleId="ListParagraph">
    <w:name w:val="List Paragraph"/>
    <w:basedOn w:val="Norml"/>
    <w:rsid w:val="00074FA7"/>
    <w:pPr>
      <w:spacing w:after="200" w:line="276" w:lineRule="auto"/>
      <w:ind w:left="720"/>
      <w:contextualSpacing/>
    </w:pPr>
    <w:rPr>
      <w:rFonts w:ascii="Cambria" w:eastAsia="MS ??"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4147</TotalTime>
  <Pages>17</Pages>
  <Words>3176</Words>
  <Characters>21920</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Bevezető</vt:lpstr>
    </vt:vector>
  </TitlesOfParts>
  <Company>BME</Company>
  <LinksUpToDate>false</LinksUpToDate>
  <CharactersWithSpaces>25046</CharactersWithSpaces>
  <SharedDoc>false</SharedDoc>
  <HLinks>
    <vt:vector size="72" baseType="variant">
      <vt:variant>
        <vt:i4>1900599</vt:i4>
      </vt:variant>
      <vt:variant>
        <vt:i4>68</vt:i4>
      </vt:variant>
      <vt:variant>
        <vt:i4>0</vt:i4>
      </vt:variant>
      <vt:variant>
        <vt:i4>5</vt:i4>
      </vt:variant>
      <vt:variant>
        <vt:lpwstr/>
      </vt:variant>
      <vt:variant>
        <vt:lpwstr>_Toc385215058</vt:lpwstr>
      </vt:variant>
      <vt:variant>
        <vt:i4>1900599</vt:i4>
      </vt:variant>
      <vt:variant>
        <vt:i4>62</vt:i4>
      </vt:variant>
      <vt:variant>
        <vt:i4>0</vt:i4>
      </vt:variant>
      <vt:variant>
        <vt:i4>5</vt:i4>
      </vt:variant>
      <vt:variant>
        <vt:lpwstr/>
      </vt:variant>
      <vt:variant>
        <vt:lpwstr>_Toc385215057</vt:lpwstr>
      </vt:variant>
      <vt:variant>
        <vt:i4>1900599</vt:i4>
      </vt:variant>
      <vt:variant>
        <vt:i4>56</vt:i4>
      </vt:variant>
      <vt:variant>
        <vt:i4>0</vt:i4>
      </vt:variant>
      <vt:variant>
        <vt:i4>5</vt:i4>
      </vt:variant>
      <vt:variant>
        <vt:lpwstr/>
      </vt:variant>
      <vt:variant>
        <vt:lpwstr>_Toc385215056</vt:lpwstr>
      </vt:variant>
      <vt:variant>
        <vt:i4>1900599</vt:i4>
      </vt:variant>
      <vt:variant>
        <vt:i4>50</vt:i4>
      </vt:variant>
      <vt:variant>
        <vt:i4>0</vt:i4>
      </vt:variant>
      <vt:variant>
        <vt:i4>5</vt:i4>
      </vt:variant>
      <vt:variant>
        <vt:lpwstr/>
      </vt:variant>
      <vt:variant>
        <vt:lpwstr>_Toc385215055</vt:lpwstr>
      </vt:variant>
      <vt:variant>
        <vt:i4>1900599</vt:i4>
      </vt:variant>
      <vt:variant>
        <vt:i4>44</vt:i4>
      </vt:variant>
      <vt:variant>
        <vt:i4>0</vt:i4>
      </vt:variant>
      <vt:variant>
        <vt:i4>5</vt:i4>
      </vt:variant>
      <vt:variant>
        <vt:lpwstr/>
      </vt:variant>
      <vt:variant>
        <vt:lpwstr>_Toc385215054</vt:lpwstr>
      </vt:variant>
      <vt:variant>
        <vt:i4>1900599</vt:i4>
      </vt:variant>
      <vt:variant>
        <vt:i4>38</vt:i4>
      </vt:variant>
      <vt:variant>
        <vt:i4>0</vt:i4>
      </vt:variant>
      <vt:variant>
        <vt:i4>5</vt:i4>
      </vt:variant>
      <vt:variant>
        <vt:lpwstr/>
      </vt:variant>
      <vt:variant>
        <vt:lpwstr>_Toc385215053</vt:lpwstr>
      </vt:variant>
      <vt:variant>
        <vt:i4>1900599</vt:i4>
      </vt:variant>
      <vt:variant>
        <vt:i4>32</vt:i4>
      </vt:variant>
      <vt:variant>
        <vt:i4>0</vt:i4>
      </vt:variant>
      <vt:variant>
        <vt:i4>5</vt:i4>
      </vt:variant>
      <vt:variant>
        <vt:lpwstr/>
      </vt:variant>
      <vt:variant>
        <vt:lpwstr>_Toc385215052</vt:lpwstr>
      </vt:variant>
      <vt:variant>
        <vt:i4>1900599</vt:i4>
      </vt:variant>
      <vt:variant>
        <vt:i4>26</vt:i4>
      </vt:variant>
      <vt:variant>
        <vt:i4>0</vt:i4>
      </vt:variant>
      <vt:variant>
        <vt:i4>5</vt:i4>
      </vt:variant>
      <vt:variant>
        <vt:lpwstr/>
      </vt:variant>
      <vt:variant>
        <vt:lpwstr>_Toc385215051</vt:lpwstr>
      </vt:variant>
      <vt:variant>
        <vt:i4>1900599</vt:i4>
      </vt:variant>
      <vt:variant>
        <vt:i4>20</vt:i4>
      </vt:variant>
      <vt:variant>
        <vt:i4>0</vt:i4>
      </vt:variant>
      <vt:variant>
        <vt:i4>5</vt:i4>
      </vt:variant>
      <vt:variant>
        <vt:lpwstr/>
      </vt:variant>
      <vt:variant>
        <vt:lpwstr>_Toc385215050</vt:lpwstr>
      </vt:variant>
      <vt:variant>
        <vt:i4>1835063</vt:i4>
      </vt:variant>
      <vt:variant>
        <vt:i4>14</vt:i4>
      </vt:variant>
      <vt:variant>
        <vt:i4>0</vt:i4>
      </vt:variant>
      <vt:variant>
        <vt:i4>5</vt:i4>
      </vt:variant>
      <vt:variant>
        <vt:lpwstr/>
      </vt:variant>
      <vt:variant>
        <vt:lpwstr>_Toc385215049</vt:lpwstr>
      </vt:variant>
      <vt:variant>
        <vt:i4>1835063</vt:i4>
      </vt:variant>
      <vt:variant>
        <vt:i4>8</vt:i4>
      </vt:variant>
      <vt:variant>
        <vt:i4>0</vt:i4>
      </vt:variant>
      <vt:variant>
        <vt:i4>5</vt:i4>
      </vt:variant>
      <vt:variant>
        <vt:lpwstr/>
      </vt:variant>
      <vt:variant>
        <vt:lpwstr>_Toc385215048</vt:lpwstr>
      </vt:variant>
      <vt:variant>
        <vt:i4>1835063</vt:i4>
      </vt:variant>
      <vt:variant>
        <vt:i4>2</vt:i4>
      </vt:variant>
      <vt:variant>
        <vt:i4>0</vt:i4>
      </vt:variant>
      <vt:variant>
        <vt:i4>5</vt:i4>
      </vt:variant>
      <vt:variant>
        <vt:lpwstr/>
      </vt:variant>
      <vt:variant>
        <vt:lpwstr>_Toc385215047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Bevezető</dc:title>
  <dc:subject/>
  <dc:creator>ECM</dc:creator>
  <cp:keywords/>
  <dc:description/>
  <cp:lastModifiedBy>ECM</cp:lastModifiedBy>
  <cp:revision>5</cp:revision>
  <dcterms:created xsi:type="dcterms:W3CDTF">2013-10-02T08:47:29Z</dcterms:created>
  <dcterms:modified xsi:type="dcterms:W3CDTF">2014-03-31T10:36:01Z</dcterms:modified>
</cp:coreProperties>
</file>