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E-Traffic</w:t>
      </w:r>
      <w:proofErr w:type="spellEnd"/>
      <w:r>
        <w:rPr>
          <w:b/>
          <w:sz w:val="28"/>
          <w:szCs w:val="28"/>
        </w:rPr>
        <w:t xml:space="preserve"> projekt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852EB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Megjelenítés</w:t>
      </w:r>
      <w:r w:rsidR="00AE3B66">
        <w:rPr>
          <w:b/>
          <w:sz w:val="28"/>
          <w:szCs w:val="28"/>
        </w:rPr>
        <w:t xml:space="preserve"> modul</w:t>
      </w:r>
    </w:p>
    <w:p w:rsidR="00AE3B66" w:rsidRDefault="007768C8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Felhasználói igények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0B2E08" w:rsidRPr="000B2E08" w:rsidRDefault="000B2E08" w:rsidP="000B2E08">
      <w:pPr>
        <w:pStyle w:val="Szvegtrzs"/>
        <w:jc w:val="center"/>
        <w:rPr>
          <w:b/>
          <w:sz w:val="28"/>
          <w:szCs w:val="28"/>
        </w:rPr>
      </w:pPr>
      <w:r w:rsidRPr="000B2E08">
        <w:rPr>
          <w:b/>
          <w:sz w:val="28"/>
          <w:szCs w:val="28"/>
        </w:rPr>
        <w:t>Tartalomjegyzék</w:t>
      </w:r>
    </w:p>
    <w:p w:rsidR="000B2E08" w:rsidRDefault="000B2E08" w:rsidP="000B2E08">
      <w:pPr>
        <w:pStyle w:val="Szvegtrzs"/>
      </w:pPr>
    </w:p>
    <w:p w:rsidR="00E34D17" w:rsidRDefault="000B2E08">
      <w:pPr>
        <w:pStyle w:val="TJ1"/>
        <w:tabs>
          <w:tab w:val="left" w:pos="48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2126864" w:history="1">
        <w:r w:rsidR="00E34D17" w:rsidRPr="00E92EFF">
          <w:rPr>
            <w:rStyle w:val="Hiperhivatkozs"/>
            <w:noProof/>
          </w:rPr>
          <w:t>1.</w:t>
        </w:r>
        <w:r w:rsidR="00E34D17">
          <w:rPr>
            <w:noProof/>
          </w:rPr>
          <w:tab/>
        </w:r>
        <w:r w:rsidR="00E34D17" w:rsidRPr="00E92EFF">
          <w:rPr>
            <w:rStyle w:val="Hiperhivatkozs"/>
            <w:noProof/>
          </w:rPr>
          <w:t>Bevezető</w:t>
        </w:r>
        <w:r w:rsidR="00E34D17">
          <w:rPr>
            <w:noProof/>
            <w:webHidden/>
          </w:rPr>
          <w:tab/>
        </w:r>
        <w:r w:rsidR="00E34D17">
          <w:rPr>
            <w:noProof/>
            <w:webHidden/>
          </w:rPr>
          <w:fldChar w:fldCharType="begin"/>
        </w:r>
        <w:r w:rsidR="00E34D17">
          <w:rPr>
            <w:noProof/>
            <w:webHidden/>
          </w:rPr>
          <w:instrText xml:space="preserve"> PAGEREF _Toc382126864 \h </w:instrText>
        </w:r>
        <w:r w:rsidR="00E34D17">
          <w:rPr>
            <w:noProof/>
          </w:rPr>
        </w:r>
        <w:r w:rsidR="00E34D17">
          <w:rPr>
            <w:noProof/>
            <w:webHidden/>
          </w:rPr>
          <w:fldChar w:fldCharType="separate"/>
        </w:r>
        <w:r w:rsidR="00E34D17">
          <w:rPr>
            <w:noProof/>
            <w:webHidden/>
          </w:rPr>
          <w:t>1</w:t>
        </w:r>
        <w:r w:rsidR="00E34D17">
          <w:rPr>
            <w:noProof/>
            <w:webHidden/>
          </w:rPr>
          <w:fldChar w:fldCharType="end"/>
        </w:r>
      </w:hyperlink>
    </w:p>
    <w:p w:rsidR="00E34D17" w:rsidRDefault="00E34D17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126865" w:history="1">
        <w:r w:rsidRPr="00E92EFF">
          <w:rPr>
            <w:rStyle w:val="Hiperhivatkozs"/>
            <w:noProof/>
          </w:rPr>
          <w:t>2.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Funkcionalitás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4D17" w:rsidRDefault="00E34D17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126866" w:history="1">
        <w:r w:rsidRPr="00E92EFF">
          <w:rPr>
            <w:rStyle w:val="Hiperhivatkozs"/>
            <w:noProof/>
          </w:rPr>
          <w:t>3.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Adatigény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4D17" w:rsidRDefault="00E34D17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126867" w:history="1">
        <w:r w:rsidRPr="00E92EFF">
          <w:rPr>
            <w:rStyle w:val="Hiperhivatkozs"/>
            <w:noProof/>
          </w:rPr>
          <w:t>3.1.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Adatigény a felhasználó részéről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4D17" w:rsidRDefault="00E34D17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126868" w:history="1">
        <w:r w:rsidRPr="00E92EFF">
          <w:rPr>
            <w:rStyle w:val="Hiperhivatkozs"/>
            <w:noProof/>
          </w:rPr>
          <w:t>4.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Működés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4D17" w:rsidRDefault="00E34D17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126869" w:history="1">
        <w:r w:rsidRPr="00E92EFF">
          <w:rPr>
            <w:rStyle w:val="Hiperhivatkozs"/>
            <w:noProof/>
          </w:rPr>
          <w:t>4.1.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A térkép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4D17" w:rsidRDefault="00E34D17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126870" w:history="1">
        <w:r w:rsidRPr="00E92EFF">
          <w:rPr>
            <w:rStyle w:val="Hiperhivatkozs"/>
            <w:noProof/>
          </w:rPr>
          <w:t>5.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Hibaelhárítás, 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4D17" w:rsidRDefault="00E34D17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126871" w:history="1">
        <w:r w:rsidRPr="00E92EFF">
          <w:rPr>
            <w:rStyle w:val="Hiperhivatkozs"/>
            <w:noProof/>
          </w:rPr>
          <w:t>6.</w:t>
        </w:r>
        <w:r>
          <w:rPr>
            <w:noProof/>
          </w:rPr>
          <w:tab/>
        </w:r>
        <w:r w:rsidRPr="00E92EFF">
          <w:rPr>
            <w:rStyle w:val="Hiperhivatkozs"/>
            <w:noProof/>
          </w:rPr>
          <w:t>Naplózási igények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_Toc382126871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B2E08" w:rsidRDefault="000B2E08" w:rsidP="000B2E08">
      <w:pPr>
        <w:pStyle w:val="Szvegtrzs"/>
      </w:pPr>
      <w:r>
        <w:fldChar w:fldCharType="end"/>
      </w:r>
    </w:p>
    <w:p w:rsidR="000B2E08" w:rsidRDefault="000B2E08" w:rsidP="000B2E08">
      <w:pPr>
        <w:pStyle w:val="Szvegtrzs"/>
      </w:pPr>
    </w:p>
    <w:p w:rsidR="000B2E08" w:rsidRDefault="000B2E08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Default="00E34D17" w:rsidP="000B2E08">
      <w:pPr>
        <w:pStyle w:val="Szvegtrzs"/>
      </w:pPr>
    </w:p>
    <w:p w:rsidR="00E34D17" w:rsidRPr="000B2E08" w:rsidRDefault="00E34D17" w:rsidP="000B2E08">
      <w:pPr>
        <w:pStyle w:val="Szvegtrzs"/>
      </w:pPr>
    </w:p>
    <w:p w:rsidR="000555A1" w:rsidRPr="002643CB" w:rsidRDefault="00340A71" w:rsidP="002643CB">
      <w:pPr>
        <w:pStyle w:val="Cmsor1"/>
      </w:pPr>
      <w:bookmarkStart w:id="1" w:name="_Toc382126864"/>
      <w:r w:rsidRPr="002643CB">
        <w:lastRenderedPageBreak/>
        <w:t>Bevezető</w:t>
      </w:r>
      <w:bookmarkEnd w:id="1"/>
    </w:p>
    <w:p w:rsidR="00340A71" w:rsidRDefault="00340A71"/>
    <w:p w:rsidR="00A852EB" w:rsidRDefault="00A852EB" w:rsidP="0079545F">
      <w:pPr>
        <w:pStyle w:val="Szvegtrzs"/>
      </w:pPr>
      <w:r>
        <w:t>A megjelenítés modul célja kettős:</w:t>
      </w:r>
    </w:p>
    <w:p w:rsidR="00A852EB" w:rsidRDefault="00A852EB" w:rsidP="00AB1DA0">
      <w:pPr>
        <w:pStyle w:val="Felsorols2"/>
      </w:pPr>
      <w:r>
        <w:t>egyrészt a forgalmat előrejelző keretrendszer számára a felhasználói adatbevitelt térképi megjelenítéssel segítse;</w:t>
      </w:r>
    </w:p>
    <w:p w:rsidR="00A852EB" w:rsidRDefault="00A852EB" w:rsidP="00AB1DA0">
      <w:pPr>
        <w:pStyle w:val="Felsorols2"/>
      </w:pPr>
      <w:r>
        <w:t>másrészt a forgalmat előrejelző keretrendszer által kiszámított eredményeket érthető formában a felhasználó elé tárja</w:t>
      </w:r>
    </w:p>
    <w:p w:rsidR="00A852EB" w:rsidRDefault="00A852EB" w:rsidP="00A852EB">
      <w:pPr>
        <w:pStyle w:val="Felsorols3"/>
      </w:pPr>
      <w:r>
        <w:t>térképi megjelenítéssel</w:t>
      </w:r>
    </w:p>
    <w:p w:rsidR="00A852EB" w:rsidRDefault="00A852EB" w:rsidP="00A852EB">
      <w:pPr>
        <w:pStyle w:val="Felsorols3"/>
      </w:pPr>
      <w:r>
        <w:t>listaszerű megjelenítéssel</w:t>
      </w:r>
    </w:p>
    <w:p w:rsidR="00A852EB" w:rsidRDefault="00E34D17" w:rsidP="00E34D17">
      <w:pPr>
        <w:pStyle w:val="Szvegtrzs"/>
      </w:pPr>
      <w:r>
        <w:t xml:space="preserve">A megjelenítés mindig egy projektre vonatkozik. A projekt gazdasági és úthálózati </w:t>
      </w:r>
      <w:proofErr w:type="spellStart"/>
      <w:r>
        <w:t>scenáriók</w:t>
      </w:r>
      <w:proofErr w:type="spellEnd"/>
      <w:r>
        <w:t xml:space="preserve"> variációinak összessége.</w:t>
      </w:r>
    </w:p>
    <w:p w:rsidR="00E34D17" w:rsidRDefault="00E34D17" w:rsidP="00A852EB"/>
    <w:p w:rsidR="00120231" w:rsidRDefault="00120231" w:rsidP="002643CB">
      <w:pPr>
        <w:pStyle w:val="Cmsor1"/>
      </w:pPr>
      <w:bookmarkStart w:id="2" w:name="_Toc382126865"/>
      <w:r>
        <w:t>Funkcionalitás</w:t>
      </w:r>
      <w:bookmarkEnd w:id="2"/>
    </w:p>
    <w:p w:rsidR="00120231" w:rsidRDefault="00120231" w:rsidP="00120231">
      <w:pPr>
        <w:spacing w:line="276" w:lineRule="auto"/>
      </w:pPr>
    </w:p>
    <w:p w:rsidR="00A852EB" w:rsidRDefault="00A852EB" w:rsidP="0079545F">
      <w:pPr>
        <w:pStyle w:val="Szvegtrzs"/>
      </w:pPr>
      <w:r>
        <w:t xml:space="preserve">A megjelenítő modulban lehetőség van bármely alap-úthálózat, bármely úthálózati </w:t>
      </w:r>
      <w:proofErr w:type="spellStart"/>
      <w:r>
        <w:t>scenárió</w:t>
      </w:r>
      <w:proofErr w:type="spellEnd"/>
      <w:r>
        <w:t xml:space="preserve"> megjelenítésére, valamint az úthálózatra kiszámolt eredmények (forgalmi ráterhelés) térképes ábrázolására. A térképen az útszakaszok eltérő színekkel, vonalvastagságokkal és feliratokkal tudnak megjelenni, aszerint hogy milyen információtartalmat választottunk ki megjelenítésre. A térkép tetszőlegesen nagyítható, kicsinyíthető, valamint raszteres képformátumba (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) menthető teljes egészében és részleteiben is (a kép egy része, képkivágással). </w:t>
      </w:r>
    </w:p>
    <w:p w:rsidR="004D3478" w:rsidRDefault="00A852EB" w:rsidP="004D3478">
      <w:pPr>
        <w:pStyle w:val="Szvegtrzs"/>
      </w:pPr>
      <w:r>
        <w:t>A meg</w:t>
      </w:r>
      <w:r w:rsidR="004D3478">
        <w:t xml:space="preserve">jelenítő modul lehetőséget ad arra is, hogy a gazdasági előrejelzés bármely faktorát, valamint az utazáskeltés és utazásvonzás nagyságát településenként vagy egyéb területi szintre </w:t>
      </w:r>
      <w:proofErr w:type="spellStart"/>
      <w:r w:rsidR="004D3478">
        <w:t>aggregálva</w:t>
      </w:r>
      <w:proofErr w:type="spellEnd"/>
      <w:r w:rsidR="004D3478">
        <w:t xml:space="preserve"> előállítsa, és oszlopdiagram vagy terület színezés formájában megjelenítse. A térkép ebben az esetben is tetszőlegesen nagyítható, kicsinyíthető, valamint raszteres képformátumba (</w:t>
      </w:r>
      <w:proofErr w:type="spellStart"/>
      <w:r w:rsidR="004D3478">
        <w:t>jpeg</w:t>
      </w:r>
      <w:proofErr w:type="spellEnd"/>
      <w:r w:rsidR="004D3478">
        <w:t xml:space="preserve">, </w:t>
      </w:r>
      <w:proofErr w:type="spellStart"/>
      <w:r w:rsidR="004D3478">
        <w:t>bmp</w:t>
      </w:r>
      <w:proofErr w:type="spellEnd"/>
      <w:r w:rsidR="004D3478">
        <w:t>) menthető teljes egészében és r</w:t>
      </w:r>
      <w:r w:rsidR="00962965">
        <w:t>észleteiben is (a kép egy része</w:t>
      </w:r>
      <w:r w:rsidR="004D3478">
        <w:t xml:space="preserve">). </w:t>
      </w:r>
    </w:p>
    <w:p w:rsidR="004D3478" w:rsidRDefault="004D3478" w:rsidP="004D3478">
      <w:pPr>
        <w:pStyle w:val="Szvegtrzs"/>
      </w:pPr>
      <w:r>
        <w:t xml:space="preserve">A megjelenítő modul feladata az eredmények táblázatos ábrázolása is. Itt listaszerűen lehetséges megjeleníteni a gazdasági </w:t>
      </w:r>
      <w:proofErr w:type="spellStart"/>
      <w:r>
        <w:t>scenáriók</w:t>
      </w:r>
      <w:proofErr w:type="spellEnd"/>
      <w:r>
        <w:t xml:space="preserve"> adatait (vagyis az egyes területekben beállított eltérő növekedési értékeket), valamint az úthálózati modellek futtatása után az egyes útszakaszokon tapasztalható forgalmat, utazási teljesítményt (</w:t>
      </w:r>
      <w:proofErr w:type="spellStart"/>
      <w:r>
        <w:t>jkm</w:t>
      </w:r>
      <w:proofErr w:type="spellEnd"/>
      <w:r>
        <w:t>), valamint utazási időt (</w:t>
      </w:r>
      <w:proofErr w:type="spellStart"/>
      <w:r>
        <w:t>utasperc</w:t>
      </w:r>
      <w:proofErr w:type="spellEnd"/>
      <w:r>
        <w:t xml:space="preserve">). A </w:t>
      </w:r>
      <w:r w:rsidR="00B93430">
        <w:t xml:space="preserve">táblázatos megjelenítésnek alkalmasnak kell lennie egy projekt keretébe foglalt több úthálózati és gazdasági </w:t>
      </w:r>
      <w:proofErr w:type="spellStart"/>
      <w:r w:rsidR="00B93430">
        <w:t>scenárió</w:t>
      </w:r>
      <w:proofErr w:type="spellEnd"/>
      <w:r w:rsidR="00B93430">
        <w:t xml:space="preserve"> összehasonlítására is.</w:t>
      </w:r>
    </w:p>
    <w:p w:rsidR="00B93430" w:rsidRDefault="00B93430" w:rsidP="004D3478">
      <w:pPr>
        <w:pStyle w:val="Szvegtrzs"/>
      </w:pPr>
    </w:p>
    <w:p w:rsidR="00120231" w:rsidRDefault="00120231" w:rsidP="002643CB">
      <w:pPr>
        <w:pStyle w:val="Cmsor1"/>
      </w:pPr>
      <w:bookmarkStart w:id="3" w:name="_Toc382126866"/>
      <w:r>
        <w:t>Adatigény</w:t>
      </w:r>
      <w:bookmarkEnd w:id="3"/>
    </w:p>
    <w:p w:rsidR="00120231" w:rsidRDefault="00120231" w:rsidP="001B4875">
      <w:pPr>
        <w:pStyle w:val="Szvegtrzs"/>
      </w:pPr>
    </w:p>
    <w:p w:rsidR="00120231" w:rsidRDefault="001B4875" w:rsidP="001B4875">
      <w:pPr>
        <w:pStyle w:val="Szvegtrzs"/>
      </w:pPr>
      <w:r>
        <w:t>A</w:t>
      </w:r>
      <w:r w:rsidRPr="001B4875">
        <w:t xml:space="preserve"> </w:t>
      </w:r>
      <w:r>
        <w:t xml:space="preserve">fejlesztendő szoftver modul-rendszerű, amelyben az egyes modulokat egy keretprogram hívja meg. </w:t>
      </w:r>
      <w:r w:rsidR="00262265">
        <w:t>A megjelenítő</w:t>
      </w:r>
      <w:r>
        <w:t xml:space="preserve"> modul adatigényének elemzése során két nézőpontból kell közelíteni annak érdekében, hogy a fejlesztendő szoftver számára teljes funkcionalitást adhassunk:</w:t>
      </w:r>
    </w:p>
    <w:p w:rsidR="001B4875" w:rsidRDefault="001B4875" w:rsidP="00AB1DA0">
      <w:pPr>
        <w:pStyle w:val="Felsorols2"/>
      </w:pPr>
      <w:r>
        <w:t>adatigény a felhasználó részéről</w:t>
      </w:r>
    </w:p>
    <w:p w:rsidR="001B4875" w:rsidRDefault="001B4875" w:rsidP="00AB1DA0">
      <w:pPr>
        <w:pStyle w:val="Felsorols2"/>
      </w:pPr>
      <w:r>
        <w:lastRenderedPageBreak/>
        <w:t>adatigény a többi modul részéről.</w:t>
      </w:r>
    </w:p>
    <w:p w:rsidR="00262265" w:rsidRDefault="00262265" w:rsidP="001B4875">
      <w:pPr>
        <w:pStyle w:val="Szvegtrzs"/>
      </w:pPr>
    </w:p>
    <w:p w:rsidR="00C634A2" w:rsidRPr="002643CB" w:rsidRDefault="00C634A2" w:rsidP="002643CB">
      <w:pPr>
        <w:pStyle w:val="Cmsor2"/>
      </w:pPr>
      <w:bookmarkStart w:id="4" w:name="_Toc382126867"/>
      <w:r w:rsidRPr="002643CB">
        <w:t>Adatigény a felhasználó részéről</w:t>
      </w:r>
      <w:bookmarkEnd w:id="4"/>
    </w:p>
    <w:p w:rsidR="00E34D17" w:rsidRDefault="00E34D17" w:rsidP="00262265">
      <w:pPr>
        <w:pStyle w:val="Szvegtrzs"/>
      </w:pPr>
    </w:p>
    <w:p w:rsidR="00262265" w:rsidRDefault="00262265" w:rsidP="00262265">
      <w:pPr>
        <w:pStyle w:val="Szvegtrzs"/>
      </w:pPr>
      <w:r>
        <w:t xml:space="preserve">A felhasználó részéről kapott adatigény az előre definiált gazdasági </w:t>
      </w:r>
      <w:proofErr w:type="spellStart"/>
      <w:r>
        <w:t>scenáriók</w:t>
      </w:r>
      <w:proofErr w:type="spellEnd"/>
      <w:r>
        <w:t xml:space="preserve">, úthálózati </w:t>
      </w:r>
      <w:proofErr w:type="spellStart"/>
      <w:r>
        <w:t>scenáriók</w:t>
      </w:r>
      <w:proofErr w:type="spellEnd"/>
      <w:r>
        <w:t>, változatok közül történő választásra korlátozódik. Ebben a modulban a felhasználó számára outputot adunk, a felhasználói input az előző modulokban (</w:t>
      </w:r>
      <w:proofErr w:type="spellStart"/>
      <w:r>
        <w:t>faktorelőrejelző</w:t>
      </w:r>
      <w:proofErr w:type="spellEnd"/>
      <w:r>
        <w:t xml:space="preserve">, úthálózati </w:t>
      </w:r>
      <w:proofErr w:type="spellStart"/>
      <w:r>
        <w:t>scenárió</w:t>
      </w:r>
      <w:proofErr w:type="spellEnd"/>
      <w:r>
        <w:t>, projekt) már meghatározásra került.</w:t>
      </w:r>
    </w:p>
    <w:p w:rsidR="00E34D17" w:rsidRDefault="00E34D17" w:rsidP="00262265">
      <w:pPr>
        <w:pStyle w:val="Szvegtrzs"/>
      </w:pPr>
      <w:r>
        <w:t>A modul adatigénye a felhasználó részéről elsősorban annak kiválasztása, hogy melyik projekt adatait szeretné nézni, valamint az, hogy milyen (térképi vagy listaszerű) formában.</w:t>
      </w:r>
    </w:p>
    <w:p w:rsidR="00262265" w:rsidRDefault="00262265" w:rsidP="00262265">
      <w:pPr>
        <w:pStyle w:val="Szvegtrzs"/>
      </w:pPr>
      <w:r>
        <w:t>A felhasználó itt a lekérdezéseket állíthatja a megfelelő módon, amelyek az alábbiak lehetnek:</w:t>
      </w:r>
    </w:p>
    <w:p w:rsidR="00262265" w:rsidRDefault="00262265" w:rsidP="00AB1DA0">
      <w:pPr>
        <w:pStyle w:val="Felsorols2"/>
      </w:pPr>
      <w:r>
        <w:t>térképi megjelenítés – úthálózat</w:t>
      </w:r>
      <w:r w:rsidR="0037591E">
        <w:t>, forgalomnagyságok</w:t>
      </w:r>
    </w:p>
    <w:p w:rsidR="00262265" w:rsidRDefault="00C02E1A" w:rsidP="00262265">
      <w:pPr>
        <w:pStyle w:val="Felsorols3"/>
      </w:pPr>
      <w:r>
        <w:t>alap úthálózat megjelenítése, útkategóriánkénti színezéssel</w:t>
      </w:r>
    </w:p>
    <w:p w:rsidR="00C02E1A" w:rsidRDefault="00C02E1A" w:rsidP="00262265">
      <w:pPr>
        <w:pStyle w:val="Felsorols3"/>
      </w:pPr>
      <w:r>
        <w:t>alap úthálózat megjelenítése, mért keresztmetszeti forgalom szerinti színezéssel vagy vastagítással</w:t>
      </w:r>
    </w:p>
    <w:p w:rsidR="00C02E1A" w:rsidRDefault="00C02E1A" w:rsidP="00262265">
      <w:pPr>
        <w:pStyle w:val="Felsorols3"/>
      </w:pPr>
      <w:r>
        <w:t xml:space="preserve">egy </w:t>
      </w:r>
      <w:proofErr w:type="spellStart"/>
      <w:r>
        <w:t>scenárió</w:t>
      </w:r>
      <w:proofErr w:type="spellEnd"/>
      <w:r>
        <w:t xml:space="preserve"> megjelenítése, útkategóriánkénti színezéssel</w:t>
      </w:r>
    </w:p>
    <w:p w:rsidR="00C02E1A" w:rsidRDefault="00C02E1A" w:rsidP="00262265">
      <w:pPr>
        <w:pStyle w:val="Felsorols3"/>
      </w:pPr>
      <w:r>
        <w:t xml:space="preserve">egy </w:t>
      </w:r>
      <w:proofErr w:type="spellStart"/>
      <w:r>
        <w:t>scenárió</w:t>
      </w:r>
      <w:proofErr w:type="spellEnd"/>
      <w:r>
        <w:t xml:space="preserve"> megjelenítése,</w:t>
      </w:r>
      <w:r w:rsidRPr="00C02E1A">
        <w:t xml:space="preserve"> </w:t>
      </w:r>
      <w:r>
        <w:t>ráterhelt (modellezett) forgalom szerinti színezéssel vagy vastagítással</w:t>
      </w:r>
    </w:p>
    <w:p w:rsidR="00C02E1A" w:rsidRDefault="00C02E1A" w:rsidP="00262265">
      <w:pPr>
        <w:pStyle w:val="Felsorols3"/>
      </w:pPr>
      <w:r>
        <w:t xml:space="preserve">több </w:t>
      </w:r>
      <w:proofErr w:type="spellStart"/>
      <w:r>
        <w:t>scenárió</w:t>
      </w:r>
      <w:proofErr w:type="spellEnd"/>
      <w:r>
        <w:t xml:space="preserve"> úthálózatának megjelenítése, az egyes </w:t>
      </w:r>
      <w:proofErr w:type="spellStart"/>
      <w:r>
        <w:t>scenáriók</w:t>
      </w:r>
      <w:proofErr w:type="spellEnd"/>
      <w:r>
        <w:t xml:space="preserve"> szerinti úthálózat különböző színekkel kerül ábrázolásra</w:t>
      </w:r>
    </w:p>
    <w:p w:rsidR="00C02E1A" w:rsidRDefault="00C02E1A" w:rsidP="00262265">
      <w:pPr>
        <w:pStyle w:val="Felsorols3"/>
      </w:pPr>
      <w:r>
        <w:t xml:space="preserve">két </w:t>
      </w:r>
      <w:proofErr w:type="spellStart"/>
      <w:r>
        <w:t>scenárió</w:t>
      </w:r>
      <w:proofErr w:type="spellEnd"/>
      <w:r>
        <w:t xml:space="preserve"> megjelenítése,</w:t>
      </w:r>
      <w:r w:rsidRPr="00C02E1A">
        <w:t xml:space="preserve"> </w:t>
      </w:r>
      <w:r>
        <w:t>ráterhelt (modellezett) forgalom különbsége szerinti színezéssel vagy vastagítással</w:t>
      </w:r>
    </w:p>
    <w:p w:rsidR="009B4BCC" w:rsidRDefault="00850B7D" w:rsidP="00262265">
      <w:pPr>
        <w:pStyle w:val="Felsorols3"/>
      </w:pPr>
      <w:r>
        <w:t xml:space="preserve">egy </w:t>
      </w:r>
      <w:proofErr w:type="spellStart"/>
      <w:r>
        <w:t>scenárió</w:t>
      </w:r>
      <w:proofErr w:type="spellEnd"/>
      <w:r>
        <w:t xml:space="preserve"> megjelenítése az OD mátrixban modellezett forgalom nagyságával. A kiindulási és az érkezési pont között egy, a forgalommal változó vastagságú egyenes vonalat létesít a modul.</w:t>
      </w:r>
    </w:p>
    <w:p w:rsidR="00262265" w:rsidRDefault="00262265" w:rsidP="00AB1DA0">
      <w:pPr>
        <w:pStyle w:val="Felsorols2"/>
      </w:pPr>
      <w:r>
        <w:t xml:space="preserve">térképi megjelenítés – gazdasági </w:t>
      </w:r>
      <w:proofErr w:type="spellStart"/>
      <w:r>
        <w:t>scenárió</w:t>
      </w:r>
      <w:r w:rsidR="0037591E">
        <w:t>k</w:t>
      </w:r>
      <w:proofErr w:type="spellEnd"/>
    </w:p>
    <w:p w:rsidR="009B4BCC" w:rsidRDefault="009B4BCC" w:rsidP="009B4BCC">
      <w:pPr>
        <w:pStyle w:val="Felsorols3"/>
      </w:pPr>
      <w:r>
        <w:t>társadalmi gazdasági változók megjelenítése településekre lebontva, a települések középpontjában színes oszlopokkal</w:t>
      </w:r>
    </w:p>
    <w:p w:rsidR="009B4BCC" w:rsidRDefault="009B4BCC" w:rsidP="009B4BCC">
      <w:pPr>
        <w:pStyle w:val="Felsorols3"/>
      </w:pPr>
      <w:r>
        <w:t>társadalmi gazdasági változók nagyságának megjelenítése kistérségekre (LAU-1), vagy megyékre (NUTS-3) bontva, a területeket különböző színnel jelölve</w:t>
      </w:r>
    </w:p>
    <w:p w:rsidR="009B4BCC" w:rsidRDefault="009B4BCC" w:rsidP="009B4BCC">
      <w:pPr>
        <w:pStyle w:val="Felsorols3"/>
      </w:pPr>
      <w:r>
        <w:t>társadalmi gazdasági változók növekedésének megjelenítése kistérségekre (LAU-1), vagy megyékre (NUTS-3) bontva, a területeket különböző színnel jelölve</w:t>
      </w:r>
    </w:p>
    <w:p w:rsidR="00262265" w:rsidRDefault="00262265" w:rsidP="00AB1DA0">
      <w:pPr>
        <w:pStyle w:val="Felsorols2"/>
      </w:pPr>
      <w:r>
        <w:t>listaszerű megjelenítés – úthálózat</w:t>
      </w:r>
    </w:p>
    <w:p w:rsidR="00262265" w:rsidRDefault="00850B7D" w:rsidP="00262265">
      <w:pPr>
        <w:pStyle w:val="Felsorols3"/>
      </w:pPr>
      <w:r>
        <w:t xml:space="preserve">az egyes úthálózati elemek forgalomnagyságai, </w:t>
      </w:r>
      <w:proofErr w:type="spellStart"/>
      <w:r>
        <w:t>scenáriónként</w:t>
      </w:r>
      <w:proofErr w:type="spellEnd"/>
      <w:r>
        <w:t>, vagy azok különbsége</w:t>
      </w:r>
    </w:p>
    <w:p w:rsidR="00262265" w:rsidRDefault="00262265" w:rsidP="00AB1DA0">
      <w:pPr>
        <w:pStyle w:val="Felsorols2"/>
      </w:pPr>
      <w:r>
        <w:t xml:space="preserve">listaszerű megjelenítés – gazdasági </w:t>
      </w:r>
      <w:proofErr w:type="spellStart"/>
      <w:r>
        <w:t>scenárió</w:t>
      </w:r>
      <w:proofErr w:type="spellEnd"/>
    </w:p>
    <w:p w:rsidR="00262265" w:rsidRDefault="00850B7D" w:rsidP="00262265">
      <w:pPr>
        <w:pStyle w:val="Felsorols3"/>
      </w:pPr>
      <w:r>
        <w:t xml:space="preserve">az egyes gazdasági </w:t>
      </w:r>
      <w:proofErr w:type="spellStart"/>
      <w:r>
        <w:t>scenáriók</w:t>
      </w:r>
      <w:proofErr w:type="spellEnd"/>
      <w:r>
        <w:t xml:space="preserve"> alapadatainak megjelenítése: melyik területen milyen növekedés várható, lefúrásos technikával.</w:t>
      </w:r>
    </w:p>
    <w:p w:rsidR="00E34D17" w:rsidRPr="002643CB" w:rsidRDefault="00E34D17" w:rsidP="00E34D17">
      <w:pPr>
        <w:pStyle w:val="Cmsor2"/>
      </w:pPr>
      <w:r w:rsidRPr="002643CB">
        <w:lastRenderedPageBreak/>
        <w:t xml:space="preserve">Adatigény a </w:t>
      </w:r>
      <w:r>
        <w:t>többi modul felő</w:t>
      </w:r>
      <w:r w:rsidRPr="002643CB">
        <w:t>l</w:t>
      </w:r>
    </w:p>
    <w:p w:rsidR="00E34D17" w:rsidRDefault="00E34D17" w:rsidP="00E34D17">
      <w:pPr>
        <w:pStyle w:val="Szvegtrzs"/>
      </w:pPr>
    </w:p>
    <w:p w:rsidR="00E34D17" w:rsidRDefault="00E34D17" w:rsidP="00E34D17">
      <w:pPr>
        <w:pStyle w:val="Szvegtrzs"/>
      </w:pPr>
      <w:r>
        <w:t>A modulnak hozzá kell férnie a teljes adatbázis minden táblájához, hiszen a megjelenítéshez szinte minden, az adatbázisban eltárolt kiindulási adat és számítási eredmény szükséges. Ezek az alábbiak:</w:t>
      </w:r>
    </w:p>
    <w:p w:rsidR="00E34D17" w:rsidRDefault="00E34D17" w:rsidP="00AB1DA0">
      <w:pPr>
        <w:pStyle w:val="Felsorols2"/>
      </w:pPr>
      <w:r>
        <w:t>az alap úthálózat (csomópontok, útszakaszok és azok tulajdonságai)</w:t>
      </w:r>
    </w:p>
    <w:p w:rsidR="00E34D17" w:rsidRDefault="00E34D17" w:rsidP="00AB1DA0">
      <w:pPr>
        <w:pStyle w:val="Felsorols2"/>
      </w:pPr>
      <w:r>
        <w:t>az úthálózaton végzett keresztmetszeti forgalomszámlálási adatok az egyes útszakaszokra</w:t>
      </w:r>
    </w:p>
    <w:p w:rsidR="00E34D17" w:rsidRDefault="00E34D17" w:rsidP="00AB1DA0">
      <w:pPr>
        <w:pStyle w:val="Felsorols2"/>
      </w:pPr>
      <w:r>
        <w:t xml:space="preserve">a felhasználó által az úthálózati </w:t>
      </w:r>
      <w:proofErr w:type="spellStart"/>
      <w:r>
        <w:t>scenárióknál</w:t>
      </w:r>
      <w:proofErr w:type="spellEnd"/>
      <w:r>
        <w:t xml:space="preserve"> definiált kiegészítő úthálózati elemek (csomópontok, útszakaszok és azok tulajdonságai)</w:t>
      </w:r>
    </w:p>
    <w:p w:rsidR="00E34D17" w:rsidRDefault="00E34D17" w:rsidP="00AB1DA0">
      <w:pPr>
        <w:pStyle w:val="Felsorols2"/>
      </w:pPr>
      <w:r>
        <w:t xml:space="preserve">a gazdasági </w:t>
      </w:r>
      <w:proofErr w:type="spellStart"/>
      <w:r>
        <w:t>scenáriók</w:t>
      </w:r>
      <w:proofErr w:type="spellEnd"/>
      <w:r>
        <w:t xml:space="preserve"> adatai (egyes társadalmi-gazdasági változók értékei és növekedése az egyes években)</w:t>
      </w:r>
    </w:p>
    <w:p w:rsidR="00E34D17" w:rsidRDefault="00E34D17" w:rsidP="00AB1DA0">
      <w:pPr>
        <w:pStyle w:val="Felsorols2"/>
      </w:pPr>
      <w:r>
        <w:t xml:space="preserve">a gazdasági </w:t>
      </w:r>
      <w:proofErr w:type="spellStart"/>
      <w:r>
        <w:t>scenáriókból</w:t>
      </w:r>
      <w:proofErr w:type="spellEnd"/>
      <w:r>
        <w:t xml:space="preserve"> képzett utazáskeletkezési és utazásvonzási értékek (O, D)</w:t>
      </w:r>
    </w:p>
    <w:p w:rsidR="00E34D17" w:rsidRDefault="00E34D17" w:rsidP="00AB1DA0">
      <w:pPr>
        <w:pStyle w:val="Felsorols2"/>
      </w:pPr>
      <w:r>
        <w:t xml:space="preserve">az utazáskeletkezési és utazásvonzási értékek (O, D) szétosztása után a teljes </w:t>
      </w:r>
      <w:r w:rsidR="00CB379C">
        <w:t xml:space="preserve">honnan-hová (OD) </w:t>
      </w:r>
      <w:r>
        <w:t>mátrix</w:t>
      </w:r>
      <w:r w:rsidR="00C144A7">
        <w:t xml:space="preserve">, </w:t>
      </w:r>
      <w:proofErr w:type="spellStart"/>
      <w:r w:rsidR="00C144A7">
        <w:t>scenáriónként</w:t>
      </w:r>
      <w:proofErr w:type="spellEnd"/>
      <w:r w:rsidR="00C144A7">
        <w:t>,</w:t>
      </w:r>
    </w:p>
    <w:p w:rsidR="00E34D17" w:rsidRDefault="00E34D17" w:rsidP="00AB1DA0">
      <w:pPr>
        <w:pStyle w:val="Felsorols2"/>
      </w:pPr>
      <w:r>
        <w:t>a forgalmi modellezés (ráterhelés) során kapott keresztmetszeti forgalom értékek az egyes útszakaszokra</w:t>
      </w:r>
      <w:r w:rsidR="00C144A7">
        <w:t xml:space="preserve">, </w:t>
      </w:r>
      <w:proofErr w:type="spellStart"/>
      <w:r w:rsidR="00C144A7">
        <w:t>scenáriónként</w:t>
      </w:r>
      <w:proofErr w:type="spellEnd"/>
      <w:r>
        <w:t>.</w:t>
      </w:r>
    </w:p>
    <w:p w:rsidR="00E34D17" w:rsidRDefault="00E34D17" w:rsidP="00E34D17">
      <w:pPr>
        <w:pStyle w:val="Szvegtrzs"/>
      </w:pPr>
    </w:p>
    <w:p w:rsidR="00120231" w:rsidRDefault="0086781E" w:rsidP="002643CB">
      <w:pPr>
        <w:pStyle w:val="Cmsor1"/>
      </w:pPr>
      <w:bookmarkStart w:id="5" w:name="_Toc382126868"/>
      <w:r>
        <w:t>Működés</w:t>
      </w:r>
      <w:bookmarkEnd w:id="5"/>
    </w:p>
    <w:p w:rsidR="00E34D17" w:rsidRDefault="00E34D17" w:rsidP="00E34D17">
      <w:pPr>
        <w:pStyle w:val="Szvegtrzs"/>
      </w:pPr>
    </w:p>
    <w:p w:rsidR="00E34D17" w:rsidRDefault="00E34D17" w:rsidP="00E34D17">
      <w:pPr>
        <w:pStyle w:val="Szvegtrzs"/>
      </w:pPr>
      <w:r>
        <w:t xml:space="preserve">A modul elindításakor, a képernyőn egy Magyarország úthálózati térképet kell látni, amely felett egy párbeszédablakban megjelenik a belépett felhasználó által létrehozott projektek listája. Elsőként ebből a listából kell kiválasztani egy projektet, amelynek (vagyis amelyen belüli </w:t>
      </w:r>
      <w:proofErr w:type="spellStart"/>
      <w:r>
        <w:t>scenáriók</w:t>
      </w:r>
      <w:proofErr w:type="spellEnd"/>
      <w:r>
        <w:t>) megjelenítését a felhasználó kívánja. A kiválasztá</w:t>
      </w:r>
      <w:r w:rsidR="00AB1DA0">
        <w:t>s után a párbeszédablak eltűnik</w:t>
      </w:r>
      <w:r>
        <w:t>.</w:t>
      </w:r>
    </w:p>
    <w:p w:rsidR="00AB1DA0" w:rsidRDefault="00AB1DA0" w:rsidP="00E34D17">
      <w:pPr>
        <w:pStyle w:val="Szvegtrzs"/>
      </w:pPr>
      <w:r>
        <w:t>A képernyő tartalma ekkor a következő lehet:</w:t>
      </w:r>
    </w:p>
    <w:p w:rsidR="00AB1DA0" w:rsidRDefault="00AB1DA0" w:rsidP="00AB1DA0">
      <w:pPr>
        <w:pStyle w:val="Felsorols2"/>
      </w:pPr>
      <w:r>
        <w:t>a felület nagy részén, középen a térkép</w:t>
      </w:r>
    </w:p>
    <w:p w:rsidR="00AB1DA0" w:rsidRDefault="00AB1DA0" w:rsidP="00AB1DA0">
      <w:pPr>
        <w:pStyle w:val="Felsorols2"/>
      </w:pPr>
      <w:r>
        <w:t>a felület felső sorában a kiválasztott projekt legfontosabb információi</w:t>
      </w:r>
    </w:p>
    <w:p w:rsidR="00AB1DA0" w:rsidRDefault="00AB1DA0" w:rsidP="00AB1DA0">
      <w:pPr>
        <w:pStyle w:val="Felsorols2"/>
      </w:pPr>
      <w:r>
        <w:t xml:space="preserve">a felület felső sora alatt a navigációs gombok </w:t>
      </w:r>
    </w:p>
    <w:p w:rsidR="00AB1DA0" w:rsidRDefault="00AB1DA0" w:rsidP="00AB1DA0">
      <w:pPr>
        <w:pStyle w:val="Felsorols2"/>
      </w:pPr>
      <w:r>
        <w:t>a felület oldalsó sorában a különböző térképi ábrázolási lehetőségek menüje (4.2. pont)</w:t>
      </w:r>
    </w:p>
    <w:p w:rsidR="00E34D17" w:rsidRPr="00E34D17" w:rsidRDefault="00E34D17" w:rsidP="00E34D17">
      <w:pPr>
        <w:pStyle w:val="Szvegtrzs"/>
      </w:pPr>
    </w:p>
    <w:p w:rsidR="000B2E08" w:rsidRDefault="00F50F5E" w:rsidP="002643CB">
      <w:pPr>
        <w:pStyle w:val="Cmsor2"/>
      </w:pPr>
      <w:bookmarkStart w:id="6" w:name="_Toc382126869"/>
      <w:r>
        <w:t>A térkép kezelése</w:t>
      </w:r>
      <w:bookmarkEnd w:id="6"/>
    </w:p>
    <w:p w:rsidR="00F50F5E" w:rsidRDefault="00F50F5E" w:rsidP="00C634A2">
      <w:pPr>
        <w:pStyle w:val="Szvegtrzs"/>
      </w:pPr>
    </w:p>
    <w:p w:rsidR="00E34D17" w:rsidRDefault="00F50F5E" w:rsidP="00C634A2">
      <w:pPr>
        <w:pStyle w:val="Szvegtrzs"/>
      </w:pPr>
      <w:r>
        <w:t>A térkép kezdetben teljes nagyítással (</w:t>
      </w:r>
      <w:proofErr w:type="spellStart"/>
      <w:r>
        <w:t>zoom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extents</w:t>
      </w:r>
      <w:proofErr w:type="spellEnd"/>
      <w:r>
        <w:t>)</w:t>
      </w:r>
      <w:r w:rsidR="00E34D17">
        <w:t xml:space="preserve"> látható</w:t>
      </w:r>
      <w:r w:rsidR="00F26BC2">
        <w:t xml:space="preserve">. </w:t>
      </w:r>
      <w:r w:rsidR="00FB263B">
        <w:t>A térkép az útkategóriák alapján van színezve.</w:t>
      </w:r>
      <w:r w:rsidR="00E34D17">
        <w:t xml:space="preserve"> </w:t>
      </w:r>
    </w:p>
    <w:p w:rsidR="00F26BC2" w:rsidRDefault="00F26BC2" w:rsidP="00C634A2">
      <w:pPr>
        <w:pStyle w:val="Szvegtrzs"/>
      </w:pPr>
      <w:r>
        <w:lastRenderedPageBreak/>
        <w:t>A térkép adattartalma:</w:t>
      </w:r>
    </w:p>
    <w:p w:rsidR="00F26BC2" w:rsidRDefault="00F26BC2" w:rsidP="00AB1DA0">
      <w:pPr>
        <w:pStyle w:val="Felsorols2"/>
      </w:pPr>
      <w:r>
        <w:t>közigazgatási adatok</w:t>
      </w:r>
    </w:p>
    <w:p w:rsidR="00F26BC2" w:rsidRDefault="00F26BC2" w:rsidP="00911BEE">
      <w:pPr>
        <w:pStyle w:val="Felsorols3"/>
      </w:pPr>
      <w:r>
        <w:t xml:space="preserve">Magyarország határa </w:t>
      </w:r>
    </w:p>
    <w:p w:rsidR="00F26BC2" w:rsidRDefault="00F26BC2" w:rsidP="00911BEE">
      <w:pPr>
        <w:pStyle w:val="Felsorols3"/>
      </w:pPr>
      <w:r>
        <w:t>megyék területe, alászínezéssel</w:t>
      </w:r>
    </w:p>
    <w:p w:rsidR="00F26BC2" w:rsidRDefault="00F26BC2" w:rsidP="00911BEE">
      <w:pPr>
        <w:pStyle w:val="Felsorols3"/>
      </w:pPr>
      <w:r>
        <w:t>települések lakott területe alászínezéssel</w:t>
      </w:r>
    </w:p>
    <w:p w:rsidR="00F26BC2" w:rsidRDefault="00F26BC2" w:rsidP="00911BEE">
      <w:pPr>
        <w:pStyle w:val="Felsorols3"/>
      </w:pPr>
      <w:r>
        <w:t>települések neve</w:t>
      </w:r>
    </w:p>
    <w:p w:rsidR="00F26BC2" w:rsidRDefault="00F26BC2" w:rsidP="00AB1DA0">
      <w:pPr>
        <w:pStyle w:val="Felsorols2"/>
      </w:pPr>
      <w:r>
        <w:t xml:space="preserve">úthálózati elemek, az úthálózati hierarchiának megfelelően színekkel és vonalvastagságokkal. megrajzolva. Az alábbi </w:t>
      </w:r>
      <w:proofErr w:type="spellStart"/>
      <w:r>
        <w:t>útaktegóriák</w:t>
      </w:r>
      <w:proofErr w:type="spellEnd"/>
      <w:r>
        <w:t xml:space="preserve"> különböztethetők meg:</w:t>
      </w:r>
    </w:p>
    <w:p w:rsidR="00F26BC2" w:rsidRPr="00F26BC2" w:rsidRDefault="00F26BC2" w:rsidP="00911BEE">
      <w:pPr>
        <w:pStyle w:val="Felsorols3"/>
      </w:pPr>
      <w:r>
        <w:t>autópálya</w:t>
      </w:r>
    </w:p>
    <w:p w:rsidR="00F26BC2" w:rsidRPr="00F26BC2" w:rsidRDefault="00F26BC2" w:rsidP="00911BEE">
      <w:pPr>
        <w:pStyle w:val="Felsorols3"/>
      </w:pPr>
      <w:r>
        <w:t>autóút</w:t>
      </w:r>
    </w:p>
    <w:p w:rsidR="00F26BC2" w:rsidRPr="00F26BC2" w:rsidRDefault="00FB263B" w:rsidP="00911BEE">
      <w:pPr>
        <w:pStyle w:val="Felsorols3"/>
      </w:pPr>
      <w:r>
        <w:t xml:space="preserve">I. </w:t>
      </w:r>
      <w:proofErr w:type="spellStart"/>
      <w:r w:rsidR="00F26BC2">
        <w:t>rendő</w:t>
      </w:r>
      <w:proofErr w:type="spellEnd"/>
      <w:r w:rsidR="00F26BC2">
        <w:t xml:space="preserve"> főút</w:t>
      </w:r>
    </w:p>
    <w:p w:rsidR="00F26BC2" w:rsidRPr="00F26BC2" w:rsidRDefault="00FB263B" w:rsidP="00911BEE">
      <w:pPr>
        <w:pStyle w:val="Felsorols3"/>
      </w:pPr>
      <w:r>
        <w:t xml:space="preserve">II. </w:t>
      </w:r>
      <w:r w:rsidR="00F26BC2">
        <w:t>rendű főút</w:t>
      </w:r>
    </w:p>
    <w:p w:rsidR="00F26BC2" w:rsidRPr="00F26BC2" w:rsidRDefault="00F26BC2" w:rsidP="00911BEE">
      <w:pPr>
        <w:pStyle w:val="Felsorols3"/>
      </w:pPr>
      <w:r>
        <w:t xml:space="preserve">összekötő és bekötőút </w:t>
      </w:r>
    </w:p>
    <w:p w:rsidR="00F26BC2" w:rsidRDefault="00F26BC2" w:rsidP="00911BEE">
      <w:pPr>
        <w:pStyle w:val="Felsorols3"/>
      </w:pPr>
      <w:r>
        <w:t xml:space="preserve">egyéb út (pl. csomóponti ág, állomási hozzájáró út) </w:t>
      </w:r>
    </w:p>
    <w:p w:rsidR="00F26BC2" w:rsidRPr="00F26BC2" w:rsidRDefault="00F26BC2" w:rsidP="00AB1DA0">
      <w:pPr>
        <w:pStyle w:val="Felsorols2"/>
      </w:pPr>
      <w:r>
        <w:t>a közút szám az elemek közepére beforgatva rajzolva.</w:t>
      </w:r>
    </w:p>
    <w:p w:rsidR="000B2E08" w:rsidRDefault="000B2E08" w:rsidP="00C634A2">
      <w:pPr>
        <w:pStyle w:val="Szvegtrzs"/>
      </w:pPr>
    </w:p>
    <w:p w:rsidR="00F50F5E" w:rsidRDefault="00F26BC2" w:rsidP="00C634A2">
      <w:pPr>
        <w:pStyle w:val="Szvegtrzs"/>
      </w:pPr>
      <w:r>
        <w:t xml:space="preserve">A térképi </w:t>
      </w:r>
      <w:r w:rsidR="00F5213F">
        <w:t>felületnek</w:t>
      </w:r>
      <w:r>
        <w:t xml:space="preserve"> alkalmasnak kell lennie a következő</w:t>
      </w:r>
      <w:r w:rsidR="00F5213F">
        <w:t xml:space="preserve"> navigációs feladatokra</w:t>
      </w:r>
      <w:r>
        <w:t>:</w:t>
      </w:r>
    </w:p>
    <w:p w:rsidR="00F26BC2" w:rsidRDefault="00F26BC2" w:rsidP="00AB1DA0">
      <w:pPr>
        <w:pStyle w:val="Felsorols2"/>
      </w:pPr>
      <w:r>
        <w:t>nagyítás teljes terjedelemre- gombnyomásra (</w:t>
      </w:r>
      <w:proofErr w:type="spellStart"/>
      <w:r>
        <w:t>zoom</w:t>
      </w:r>
      <w:proofErr w:type="spellEnd"/>
      <w:r>
        <w:t xml:space="preserve"> </w:t>
      </w:r>
      <w:proofErr w:type="spellStart"/>
      <w:r>
        <w:t>extents</w:t>
      </w:r>
      <w:proofErr w:type="spellEnd"/>
      <w:r>
        <w:t>)</w:t>
      </w:r>
      <w:r w:rsidR="00F5213F">
        <w:t>;</w:t>
      </w:r>
    </w:p>
    <w:p w:rsidR="00F26BC2" w:rsidRDefault="00F26BC2" w:rsidP="00AB1DA0">
      <w:pPr>
        <w:pStyle w:val="Felsorols2"/>
      </w:pPr>
      <w:r>
        <w:t>nagyítás, kicsinyítés egérrel</w:t>
      </w:r>
      <w:r w:rsidR="00F5213F">
        <w:t>;</w:t>
      </w:r>
    </w:p>
    <w:p w:rsidR="00F26BC2" w:rsidRDefault="00F26BC2" w:rsidP="00AB1DA0">
      <w:pPr>
        <w:pStyle w:val="Felsorols2"/>
      </w:pPr>
      <w:proofErr w:type="spellStart"/>
      <w:r>
        <w:t>scrollozás</w:t>
      </w:r>
      <w:proofErr w:type="spellEnd"/>
      <w:r>
        <w:t xml:space="preserve"> egérrel vagy </w:t>
      </w:r>
      <w:proofErr w:type="spellStart"/>
      <w:r>
        <w:t>gördítősávval</w:t>
      </w:r>
      <w:proofErr w:type="spellEnd"/>
      <w:r w:rsidR="00F5213F">
        <w:t>;</w:t>
      </w:r>
    </w:p>
    <w:p w:rsidR="00F26BC2" w:rsidRDefault="00F5213F" w:rsidP="00AB1DA0">
      <w:pPr>
        <w:pStyle w:val="Felsorols2"/>
      </w:pPr>
      <w:r>
        <w:t>település nevének beírása után a település környezetére ugrás</w:t>
      </w:r>
    </w:p>
    <w:p w:rsidR="00F5213F" w:rsidRDefault="00F5213F" w:rsidP="00AB1DA0">
      <w:pPr>
        <w:pStyle w:val="Felsorols2"/>
      </w:pPr>
      <w:r>
        <w:t xml:space="preserve">előző nagyítási és </w:t>
      </w:r>
      <w:proofErr w:type="spellStart"/>
      <w:r>
        <w:t>pozció</w:t>
      </w:r>
      <w:proofErr w:type="spellEnd"/>
      <w:r>
        <w:t xml:space="preserve"> nézet eltárolás</w:t>
      </w:r>
      <w:r w:rsidR="00FB263B">
        <w:t>ár</w:t>
      </w:r>
      <w:r>
        <w:t>a és visszaállítására</w:t>
      </w:r>
      <w:r w:rsidR="00556CA8">
        <w:t xml:space="preserve"> </w:t>
      </w:r>
      <w:r w:rsidR="00FB263B">
        <w:t>–</w:t>
      </w:r>
      <w:r w:rsidR="00556CA8">
        <w:t xml:space="preserve"> gombnyomásra</w:t>
      </w:r>
    </w:p>
    <w:p w:rsidR="00FB263B" w:rsidRDefault="00FB263B" w:rsidP="00AB1DA0">
      <w:pPr>
        <w:pStyle w:val="Felsorols2"/>
      </w:pPr>
      <w:r>
        <w:t>a térképen belül egy négyszög alakú terület kijelölésére</w:t>
      </w:r>
    </w:p>
    <w:p w:rsidR="00F26BC2" w:rsidRDefault="00F26BC2" w:rsidP="00C634A2">
      <w:pPr>
        <w:pStyle w:val="Szvegtrzs"/>
      </w:pPr>
    </w:p>
    <w:p w:rsidR="00FB263B" w:rsidRDefault="00FB263B" w:rsidP="00C634A2">
      <w:pPr>
        <w:pStyle w:val="Szvegtrzs"/>
      </w:pPr>
    </w:p>
    <w:p w:rsidR="00C10EE2" w:rsidRDefault="00C10EE2" w:rsidP="00C10EE2">
      <w:pPr>
        <w:pStyle w:val="Cmsor2"/>
      </w:pPr>
      <w:r>
        <w:t>A megjelenítendő tartalom kiválasztása</w:t>
      </w:r>
    </w:p>
    <w:p w:rsidR="00C10EE2" w:rsidRDefault="00C10EE2" w:rsidP="00C10EE2">
      <w:pPr>
        <w:pStyle w:val="Szvegtrzs"/>
      </w:pPr>
    </w:p>
    <w:p w:rsidR="00C10EE2" w:rsidRDefault="00C10EE2" w:rsidP="00C10EE2">
      <w:pPr>
        <w:pStyle w:val="Szvegtrzs"/>
      </w:pPr>
      <w:r>
        <w:t>Az előző „Adatigény” pontban leszögeztük, hogy a térkép többféle tartalmat tud megjeleníteni. Ennek érdekében a térkép mellett, vagy felett egy választópanelnek kell megjelennie, amely az alábbiakat kell hogy tartalmazza:</w:t>
      </w:r>
    </w:p>
    <w:p w:rsidR="00C10EE2" w:rsidRDefault="00C10EE2" w:rsidP="00AB1DA0">
      <w:pPr>
        <w:pStyle w:val="Felsorols2"/>
      </w:pPr>
      <w:r>
        <w:t xml:space="preserve">a kiválasztott projekt úthálózati </w:t>
      </w:r>
      <w:proofErr w:type="spellStart"/>
      <w:r>
        <w:t>scenárióinak</w:t>
      </w:r>
      <w:proofErr w:type="spellEnd"/>
      <w:r>
        <w:t xml:space="preserve"> listája (választólista)</w:t>
      </w:r>
    </w:p>
    <w:p w:rsidR="00C10EE2" w:rsidRDefault="00C10EE2" w:rsidP="00AB1DA0">
      <w:pPr>
        <w:pStyle w:val="Felsorols2"/>
      </w:pPr>
      <w:r>
        <w:t xml:space="preserve">a kiválasztott projekt gazdasági </w:t>
      </w:r>
      <w:proofErr w:type="spellStart"/>
      <w:r>
        <w:t>scenárióinak</w:t>
      </w:r>
      <w:proofErr w:type="spellEnd"/>
      <w:r>
        <w:t xml:space="preserve"> listája (választólista)</w:t>
      </w:r>
    </w:p>
    <w:p w:rsidR="00C10EE2" w:rsidRDefault="00C10EE2" w:rsidP="00AB1DA0">
      <w:pPr>
        <w:pStyle w:val="Felsorols2"/>
      </w:pPr>
      <w:r>
        <w:t xml:space="preserve">a kiválasztott projekt </w:t>
      </w:r>
      <w:proofErr w:type="spellStart"/>
      <w:r>
        <w:t>scenárió-párjainak</w:t>
      </w:r>
      <w:proofErr w:type="spellEnd"/>
      <w:r>
        <w:t xml:space="preserve"> listája (</w:t>
      </w:r>
      <w:proofErr w:type="spellStart"/>
      <w:r>
        <w:t>úthálózat+gazdaság+vizsgált</w:t>
      </w:r>
      <w:proofErr w:type="spellEnd"/>
      <w:r>
        <w:t xml:space="preserve"> év)</w:t>
      </w:r>
    </w:p>
    <w:p w:rsidR="00C10EE2" w:rsidRDefault="00C10EE2" w:rsidP="00AB1DA0">
      <w:pPr>
        <w:pStyle w:val="Felsorols2"/>
      </w:pPr>
      <w:r>
        <w:t>a térképi megjelenítési mód (választólista vagy választógomb)</w:t>
      </w:r>
    </w:p>
    <w:p w:rsidR="00C10EE2" w:rsidRDefault="00C10EE2" w:rsidP="00C10EE2">
      <w:pPr>
        <w:pStyle w:val="Felsorols3"/>
      </w:pPr>
      <w:r>
        <w:t>úthálózat</w:t>
      </w:r>
    </w:p>
    <w:p w:rsidR="00C10EE2" w:rsidRDefault="00C10EE2" w:rsidP="00C10EE2">
      <w:pPr>
        <w:pStyle w:val="Felsorols3"/>
      </w:pPr>
      <w:r>
        <w:t>forgalomnagyság az úthálózati éleken</w:t>
      </w:r>
    </w:p>
    <w:p w:rsidR="00C10EE2" w:rsidRDefault="00C10EE2" w:rsidP="00C10EE2">
      <w:pPr>
        <w:pStyle w:val="Felsorols3"/>
      </w:pPr>
      <w:r>
        <w:lastRenderedPageBreak/>
        <w:t>OD mátrix megjelenítése</w:t>
      </w:r>
    </w:p>
    <w:p w:rsidR="00C10EE2" w:rsidRDefault="00C10EE2" w:rsidP="00C10EE2">
      <w:pPr>
        <w:pStyle w:val="Felsorols3"/>
      </w:pPr>
      <w:r>
        <w:t xml:space="preserve">gazdasági </w:t>
      </w:r>
      <w:proofErr w:type="spellStart"/>
      <w:r>
        <w:t>scenárió</w:t>
      </w:r>
      <w:proofErr w:type="spellEnd"/>
      <w:r>
        <w:t xml:space="preserve"> adatok településenként</w:t>
      </w:r>
    </w:p>
    <w:p w:rsidR="00C10EE2" w:rsidRDefault="00C10EE2" w:rsidP="00C10EE2">
      <w:pPr>
        <w:pStyle w:val="Felsorols3"/>
      </w:pPr>
      <w:r>
        <w:t xml:space="preserve">gazdasági </w:t>
      </w:r>
      <w:proofErr w:type="spellStart"/>
      <w:r>
        <w:t>scenárió</w:t>
      </w:r>
      <w:proofErr w:type="spellEnd"/>
      <w:r>
        <w:t xml:space="preserve"> adatok megyénként</w:t>
      </w:r>
    </w:p>
    <w:p w:rsidR="00C10EE2" w:rsidRDefault="00C10EE2" w:rsidP="00C10EE2">
      <w:pPr>
        <w:pStyle w:val="Felsorols3"/>
      </w:pPr>
      <w:r>
        <w:t>utazáskeltési</w:t>
      </w:r>
      <w:r w:rsidR="00962965">
        <w:t>, vonzási</w:t>
      </w:r>
      <w:r>
        <w:t xml:space="preserve"> adatok településenként</w:t>
      </w:r>
    </w:p>
    <w:p w:rsidR="00C10EE2" w:rsidRDefault="00C10EE2" w:rsidP="00C10EE2">
      <w:pPr>
        <w:pStyle w:val="Felsorols3"/>
      </w:pPr>
      <w:r>
        <w:t>utazáskeltési</w:t>
      </w:r>
      <w:r w:rsidR="00962965">
        <w:t>, vonzási</w:t>
      </w:r>
      <w:r>
        <w:t xml:space="preserve"> adatok megyénként</w:t>
      </w:r>
    </w:p>
    <w:p w:rsidR="00C10EE2" w:rsidRPr="00C10EE2" w:rsidRDefault="00C10EE2" w:rsidP="00C10EE2">
      <w:pPr>
        <w:pStyle w:val="Szvegtrzs"/>
      </w:pPr>
    </w:p>
    <w:p w:rsidR="00AB1DA0" w:rsidRDefault="00AB1DA0" w:rsidP="00AB1DA0">
      <w:pPr>
        <w:pStyle w:val="Cmsor2"/>
      </w:pPr>
      <w:r>
        <w:t>A térkép exportálása</w:t>
      </w:r>
    </w:p>
    <w:p w:rsidR="00FB263B" w:rsidRDefault="00FB263B" w:rsidP="00C10EE2">
      <w:pPr>
        <w:pStyle w:val="Szvegtrzs"/>
      </w:pPr>
    </w:p>
    <w:p w:rsidR="00AB1DA0" w:rsidRDefault="00AB1DA0" w:rsidP="00C10EE2">
      <w:pPr>
        <w:pStyle w:val="Szvegtrzs"/>
      </w:pPr>
      <w:r>
        <w:t>A felhasználónak lehetősége van bármely térképi tartalom exportálására raszteres kép (</w:t>
      </w:r>
      <w:proofErr w:type="spellStart"/>
      <w:r>
        <w:t>jpg</w:t>
      </w:r>
      <w:proofErr w:type="spellEnd"/>
      <w:r>
        <w:t xml:space="preserve">, </w:t>
      </w:r>
      <w:proofErr w:type="spellStart"/>
      <w:r>
        <w:t>tiff</w:t>
      </w:r>
      <w:proofErr w:type="spellEnd"/>
      <w:r>
        <w:t>) formátumban. Ezek a tartalmak később pl. szakvéleménybe közvetlenül illeszthetők. A bal oldali menüben erre külön gomb található, ennek megnyomásával a térkép aktuális tartalma kimentésre kerül. A mentés előtt rá kell kérdezni a következőkre:</w:t>
      </w:r>
    </w:p>
    <w:p w:rsidR="00AB1DA0" w:rsidRDefault="00AB1DA0" w:rsidP="00AB1DA0">
      <w:pPr>
        <w:pStyle w:val="Felsorols2"/>
      </w:pPr>
      <w:r>
        <w:t>a fáj formátuma (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p w:rsidR="00AB1DA0" w:rsidRDefault="00AB1DA0" w:rsidP="00AB1DA0">
      <w:pPr>
        <w:pStyle w:val="Felsorols2"/>
      </w:pPr>
      <w:r>
        <w:t>a fájl neve, elérési útja (</w:t>
      </w:r>
      <w:proofErr w:type="spellStart"/>
      <w:r>
        <w:t>SaveDialog</w:t>
      </w:r>
      <w:proofErr w:type="spellEnd"/>
      <w:r>
        <w:t xml:space="preserve"> párbeszédablak)</w:t>
      </w:r>
    </w:p>
    <w:p w:rsidR="00AB1DA0" w:rsidRDefault="00AB1DA0" w:rsidP="00AB1DA0">
      <w:pPr>
        <w:pStyle w:val="Felsorols2"/>
      </w:pPr>
      <w:r>
        <w:t>a fájl felbontása</w:t>
      </w:r>
    </w:p>
    <w:p w:rsidR="00AB1DA0" w:rsidRDefault="00AB1DA0" w:rsidP="00C10EE2">
      <w:pPr>
        <w:pStyle w:val="Szvegtrzs"/>
      </w:pPr>
    </w:p>
    <w:p w:rsidR="00C61794" w:rsidRDefault="00C61794" w:rsidP="00C61794">
      <w:pPr>
        <w:pStyle w:val="Cmsor2"/>
      </w:pPr>
      <w:r>
        <w:t>Adatok exportálása</w:t>
      </w:r>
    </w:p>
    <w:p w:rsidR="00C61794" w:rsidRDefault="00C61794" w:rsidP="00C10EE2">
      <w:pPr>
        <w:pStyle w:val="Szvegtrzs"/>
      </w:pPr>
    </w:p>
    <w:p w:rsidR="00C61794" w:rsidRDefault="00C61794" w:rsidP="00C61794">
      <w:pPr>
        <w:pStyle w:val="Szvegtrzs"/>
      </w:pPr>
      <w:r>
        <w:t>A felhasználónak lehetősége van bármely térképi tartalom exportálására szövegfájl formátumban (</w:t>
      </w:r>
      <w:proofErr w:type="spellStart"/>
      <w:r>
        <w:t>csv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 minimális igényként jelentkezik, amely kiegészülhet </w:t>
      </w:r>
      <w:proofErr w:type="spellStart"/>
      <w:r>
        <w:t>xls</w:t>
      </w:r>
      <w:proofErr w:type="spellEnd"/>
      <w:r>
        <w:t xml:space="preserve"> formátummal is). Ezek a tartalmak később pl. szakvéleménybe közvetlenül illeszthetők vagy további számításra, statisztikára közvetlenül felhasználhatók. A bal oldali menüben erre külön gomb található, ennek megnyomásával az éppen megjelenített adattartalom szöveges listába mentésre kerül. A mentés előtt rá kell kérdezni a következőkre:</w:t>
      </w:r>
    </w:p>
    <w:p w:rsidR="00C61794" w:rsidRDefault="00C61794" w:rsidP="00C61794">
      <w:pPr>
        <w:pStyle w:val="Felsorols2"/>
      </w:pPr>
      <w:r>
        <w:t>a fájl formátuma (</w:t>
      </w:r>
      <w:proofErr w:type="spellStart"/>
      <w:r>
        <w:t>csv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>, stb.)</w:t>
      </w:r>
    </w:p>
    <w:p w:rsidR="00C61794" w:rsidRDefault="00C61794" w:rsidP="00C61794">
      <w:pPr>
        <w:pStyle w:val="Felsorols2"/>
      </w:pPr>
      <w:r>
        <w:t>a fájl neve, elérési útja (</w:t>
      </w:r>
      <w:proofErr w:type="spellStart"/>
      <w:r>
        <w:t>SaveDialog</w:t>
      </w:r>
      <w:proofErr w:type="spellEnd"/>
      <w:r>
        <w:t xml:space="preserve"> párbeszédablak)</w:t>
      </w:r>
    </w:p>
    <w:p w:rsidR="00C61794" w:rsidRDefault="00C61794" w:rsidP="00C10EE2">
      <w:pPr>
        <w:pStyle w:val="Szvegtrzs"/>
      </w:pPr>
    </w:p>
    <w:p w:rsidR="00AB1DA0" w:rsidRDefault="00AB1DA0" w:rsidP="00C10EE2">
      <w:pPr>
        <w:pStyle w:val="Szvegtrzs"/>
      </w:pPr>
    </w:p>
    <w:p w:rsidR="00E43780" w:rsidRDefault="00E43780" w:rsidP="002643CB">
      <w:pPr>
        <w:pStyle w:val="Cmsor1"/>
      </w:pPr>
      <w:bookmarkStart w:id="7" w:name="_Toc382126870"/>
      <w:r>
        <w:t>Hibaelhárítás</w:t>
      </w:r>
      <w:bookmarkEnd w:id="7"/>
    </w:p>
    <w:p w:rsidR="00E43780" w:rsidRDefault="00E43780" w:rsidP="00C634A2">
      <w:pPr>
        <w:pStyle w:val="Szvegtrzs"/>
      </w:pPr>
    </w:p>
    <w:p w:rsidR="00E43780" w:rsidRDefault="00946A12" w:rsidP="00C634A2">
      <w:pPr>
        <w:pStyle w:val="Szvegtrzs"/>
      </w:pPr>
      <w:r w:rsidRPr="00946A12">
        <w:t xml:space="preserve">A modul használata </w:t>
      </w:r>
      <w:r>
        <w:t>során</w:t>
      </w:r>
      <w:r w:rsidRPr="00946A12">
        <w:t xml:space="preserve"> különböző hibák léphetnek fel, </w:t>
      </w:r>
      <w:r>
        <w:t>a</w:t>
      </w:r>
      <w:r w:rsidRPr="00946A12">
        <w:t>melye</w:t>
      </w:r>
      <w:r>
        <w:t>ke</w:t>
      </w:r>
      <w:r w:rsidRPr="00946A12">
        <w:t xml:space="preserve">t a rendszernek kezelnie kell. </w:t>
      </w:r>
      <w:r>
        <w:t>A hibákat a felhasználóval párbeszédablakban kell közölni, valamint naplózni kell.</w:t>
      </w:r>
    </w:p>
    <w:p w:rsidR="00946A12" w:rsidRDefault="00946A12" w:rsidP="00C634A2">
      <w:pPr>
        <w:pStyle w:val="Szvegtrzs"/>
      </w:pPr>
      <w:r>
        <w:t>A hibák típusai az alábbiak lehetnek:</w:t>
      </w:r>
    </w:p>
    <w:p w:rsidR="00946A12" w:rsidRDefault="00946A12" w:rsidP="00AB1DA0">
      <w:pPr>
        <w:pStyle w:val="Felsorols2"/>
      </w:pPr>
      <w:r>
        <w:t>kommunikációs hiba, amelynek során az adatokat nem lehetséges elérni. Ez a fajta hiba létrejötte a megvalósítási platformtól függ, adott esetben (pl. szerveren, böngészőben futó alkalmazás) a böngésző eleve hibát ad.</w:t>
      </w:r>
    </w:p>
    <w:p w:rsidR="00946A12" w:rsidRDefault="00E27C02" w:rsidP="00AB1DA0">
      <w:pPr>
        <w:pStyle w:val="Felsorols2"/>
      </w:pPr>
      <w:r>
        <w:lastRenderedPageBreak/>
        <w:t>adatbázis hiba, amelynek során az elérni kívánt adat már nem elérhető a szerveren (pl. időközben mások által törlésre került).</w:t>
      </w:r>
    </w:p>
    <w:p w:rsidR="00E27C02" w:rsidRDefault="00E27C02" w:rsidP="00E27C02">
      <w:pPr>
        <w:pStyle w:val="Szvegtrzs"/>
      </w:pPr>
    </w:p>
    <w:p w:rsidR="00E43780" w:rsidRDefault="00E43780" w:rsidP="002643CB">
      <w:pPr>
        <w:pStyle w:val="Cmsor1"/>
      </w:pPr>
      <w:bookmarkStart w:id="8" w:name="_Toc382126871"/>
      <w:r>
        <w:t>Naplózási igények</w:t>
      </w:r>
      <w:bookmarkEnd w:id="8"/>
    </w:p>
    <w:p w:rsidR="00F50F5E" w:rsidRDefault="00F50F5E" w:rsidP="00C634A2">
      <w:pPr>
        <w:pStyle w:val="Szvegtrzs"/>
      </w:pPr>
    </w:p>
    <w:p w:rsidR="00E43780" w:rsidRDefault="00080E49" w:rsidP="00C634A2">
      <w:pPr>
        <w:pStyle w:val="Szvegtrzs"/>
      </w:pPr>
      <w:r>
        <w:t xml:space="preserve">A modul </w:t>
      </w:r>
      <w:r w:rsidR="00AB1DA0">
        <w:t xml:space="preserve">a leírtaknak megfelelően jórészt megjelenítési, olvasási funkciókból áll. Naplózási igényként </w:t>
      </w:r>
      <w:r>
        <w:t>az alábbi beavatkozásokat kell, hogy naplózza:</w:t>
      </w:r>
    </w:p>
    <w:p w:rsidR="00080E49" w:rsidRDefault="00AB1DA0" w:rsidP="00AB1DA0">
      <w:pPr>
        <w:pStyle w:val="Felsorols2"/>
      </w:pPr>
      <w:r>
        <w:t xml:space="preserve">képernyő tartalom exportálása </w:t>
      </w:r>
    </w:p>
    <w:p w:rsidR="00080E49" w:rsidRDefault="00AB1DA0" w:rsidP="00911BEE">
      <w:pPr>
        <w:pStyle w:val="Felsorols3"/>
      </w:pPr>
      <w:r>
        <w:t>felhasználó neve</w:t>
      </w:r>
    </w:p>
    <w:p w:rsidR="00AB1DA0" w:rsidRDefault="00AB1DA0" w:rsidP="00911BEE">
      <w:pPr>
        <w:pStyle w:val="Felsorols3"/>
      </w:pPr>
      <w:r>
        <w:t>dátum</w:t>
      </w:r>
    </w:p>
    <w:p w:rsidR="00AB1DA0" w:rsidRDefault="00AB1DA0" w:rsidP="00911BEE">
      <w:pPr>
        <w:pStyle w:val="Felsorols3"/>
      </w:pPr>
      <w:r>
        <w:t>fájlnév</w:t>
      </w:r>
    </w:p>
    <w:p w:rsidR="0014661E" w:rsidRDefault="0014661E" w:rsidP="00911BEE">
      <w:pPr>
        <w:pStyle w:val="Felsorols3"/>
      </w:pPr>
      <w:r>
        <w:t>adattartalom kód</w:t>
      </w:r>
    </w:p>
    <w:p w:rsidR="0014661E" w:rsidRDefault="0014661E" w:rsidP="0014661E">
      <w:pPr>
        <w:pStyle w:val="Felsorols2"/>
      </w:pPr>
      <w:r>
        <w:t>szövegfájl</w:t>
      </w:r>
    </w:p>
    <w:p w:rsidR="0014661E" w:rsidRDefault="0014661E" w:rsidP="0014661E">
      <w:pPr>
        <w:pStyle w:val="Felsorols3"/>
      </w:pPr>
      <w:r>
        <w:t>felhasználó neve</w:t>
      </w:r>
    </w:p>
    <w:p w:rsidR="0014661E" w:rsidRDefault="0014661E" w:rsidP="0014661E">
      <w:pPr>
        <w:pStyle w:val="Felsorols3"/>
      </w:pPr>
      <w:r>
        <w:t>dátum</w:t>
      </w:r>
    </w:p>
    <w:p w:rsidR="0014661E" w:rsidRDefault="0014661E" w:rsidP="0014661E">
      <w:pPr>
        <w:pStyle w:val="Felsorols3"/>
      </w:pPr>
      <w:r>
        <w:t>fájlnév</w:t>
      </w:r>
    </w:p>
    <w:p w:rsidR="0014661E" w:rsidRPr="00080E49" w:rsidRDefault="0014661E" w:rsidP="0014661E">
      <w:pPr>
        <w:pStyle w:val="Felsorols3"/>
      </w:pPr>
      <w:r>
        <w:t>adattartalom</w:t>
      </w:r>
    </w:p>
    <w:sectPr w:rsidR="0014661E" w:rsidRPr="0008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AAF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48B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5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82B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1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2B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CA33A"/>
    <w:lvl w:ilvl="0">
      <w:start w:val="1"/>
      <w:numFmt w:val="bullet"/>
      <w:pStyle w:val="Felsorols3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6616EB4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4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24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957E6"/>
    <w:multiLevelType w:val="multilevel"/>
    <w:tmpl w:val="0588A90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154D"/>
    <w:multiLevelType w:val="multilevel"/>
    <w:tmpl w:val="0FBE3D4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40A91"/>
    <w:multiLevelType w:val="hybridMultilevel"/>
    <w:tmpl w:val="7E3AF256"/>
    <w:lvl w:ilvl="0" w:tplc="56DA4F12">
      <w:start w:val="1"/>
      <w:numFmt w:val="bullet"/>
      <w:pStyle w:val="Felsorols2"/>
      <w:lvlText w:val="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1C0D"/>
    <w:multiLevelType w:val="multilevel"/>
    <w:tmpl w:val="4204FF2C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 w15:restartNumberingAfterBreak="0">
    <w:nsid w:val="39F537F8"/>
    <w:multiLevelType w:val="hybridMultilevel"/>
    <w:tmpl w:val="99D64AE2"/>
    <w:lvl w:ilvl="0" w:tplc="18E21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1"/>
    <w:rsid w:val="000555A1"/>
    <w:rsid w:val="00065EF9"/>
    <w:rsid w:val="00067E22"/>
    <w:rsid w:val="00080E49"/>
    <w:rsid w:val="000815A1"/>
    <w:rsid w:val="000B2E08"/>
    <w:rsid w:val="000D1D7B"/>
    <w:rsid w:val="00115B15"/>
    <w:rsid w:val="00120231"/>
    <w:rsid w:val="001373C6"/>
    <w:rsid w:val="0014661E"/>
    <w:rsid w:val="001B105F"/>
    <w:rsid w:val="001B4875"/>
    <w:rsid w:val="00206162"/>
    <w:rsid w:val="00256667"/>
    <w:rsid w:val="00262265"/>
    <w:rsid w:val="002643CB"/>
    <w:rsid w:val="00280C77"/>
    <w:rsid w:val="003308A8"/>
    <w:rsid w:val="00340A71"/>
    <w:rsid w:val="0037591E"/>
    <w:rsid w:val="003C4FB3"/>
    <w:rsid w:val="004B0E76"/>
    <w:rsid w:val="004D3478"/>
    <w:rsid w:val="00500F1E"/>
    <w:rsid w:val="00505848"/>
    <w:rsid w:val="00556CA8"/>
    <w:rsid w:val="00561F75"/>
    <w:rsid w:val="005C509A"/>
    <w:rsid w:val="005F28A2"/>
    <w:rsid w:val="00624BE4"/>
    <w:rsid w:val="00666AD2"/>
    <w:rsid w:val="006E021B"/>
    <w:rsid w:val="007768C8"/>
    <w:rsid w:val="0079545F"/>
    <w:rsid w:val="007A2185"/>
    <w:rsid w:val="00850B7D"/>
    <w:rsid w:val="0086781E"/>
    <w:rsid w:val="008863FE"/>
    <w:rsid w:val="00911BEE"/>
    <w:rsid w:val="00937D22"/>
    <w:rsid w:val="00946A12"/>
    <w:rsid w:val="00962965"/>
    <w:rsid w:val="009B4BCC"/>
    <w:rsid w:val="009B5616"/>
    <w:rsid w:val="00A5738A"/>
    <w:rsid w:val="00A71B16"/>
    <w:rsid w:val="00A852EB"/>
    <w:rsid w:val="00AB1DA0"/>
    <w:rsid w:val="00AD0088"/>
    <w:rsid w:val="00AE29BF"/>
    <w:rsid w:val="00AE3B66"/>
    <w:rsid w:val="00B41EA3"/>
    <w:rsid w:val="00B93430"/>
    <w:rsid w:val="00BB63D2"/>
    <w:rsid w:val="00C02E1A"/>
    <w:rsid w:val="00C07819"/>
    <w:rsid w:val="00C10EE2"/>
    <w:rsid w:val="00C144A7"/>
    <w:rsid w:val="00C61794"/>
    <w:rsid w:val="00C634A2"/>
    <w:rsid w:val="00CA7C88"/>
    <w:rsid w:val="00CB379C"/>
    <w:rsid w:val="00CF71D5"/>
    <w:rsid w:val="00D5272F"/>
    <w:rsid w:val="00DA7C7E"/>
    <w:rsid w:val="00DC79B4"/>
    <w:rsid w:val="00DF2DC2"/>
    <w:rsid w:val="00E27C02"/>
    <w:rsid w:val="00E34D17"/>
    <w:rsid w:val="00E43780"/>
    <w:rsid w:val="00EC2C73"/>
    <w:rsid w:val="00EC4F40"/>
    <w:rsid w:val="00F26BC2"/>
    <w:rsid w:val="00F50F5E"/>
    <w:rsid w:val="00F5213F"/>
    <w:rsid w:val="00F52445"/>
    <w:rsid w:val="00FB263B"/>
    <w:rsid w:val="00FB6B22"/>
    <w:rsid w:val="00FC561B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00643-0B20-4729-ADB3-DA01DFA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643CB"/>
    <w:pPr>
      <w:keepNext/>
      <w:numPr>
        <w:numId w:val="17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Cmsor2">
    <w:name w:val="heading 2"/>
    <w:basedOn w:val="Norml"/>
    <w:next w:val="Norml"/>
    <w:qFormat/>
    <w:rsid w:val="002643CB"/>
    <w:pPr>
      <w:keepNext/>
      <w:numPr>
        <w:ilvl w:val="1"/>
        <w:numId w:val="17"/>
      </w:numPr>
      <w:spacing w:before="240" w:after="60"/>
      <w:outlineLvl w:val="1"/>
    </w:pPr>
    <w:rPr>
      <w:b/>
      <w:bCs/>
      <w:iCs/>
      <w:sz w:val="26"/>
      <w:szCs w:val="26"/>
    </w:rPr>
  </w:style>
  <w:style w:type="paragraph" w:styleId="Cmsor3">
    <w:name w:val="heading 3"/>
    <w:basedOn w:val="Norml"/>
    <w:next w:val="Norml"/>
    <w:qFormat/>
    <w:rsid w:val="002643CB"/>
    <w:pPr>
      <w:keepNext/>
      <w:numPr>
        <w:ilvl w:val="2"/>
        <w:numId w:val="17"/>
      </w:numPr>
      <w:spacing w:before="240" w:after="60"/>
      <w:outlineLvl w:val="2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sorols2">
    <w:name w:val="List Bullet 2"/>
    <w:basedOn w:val="Norml"/>
    <w:rsid w:val="00AB1DA0"/>
    <w:pPr>
      <w:numPr>
        <w:numId w:val="2"/>
      </w:numPr>
      <w:spacing w:after="60" w:line="276" w:lineRule="auto"/>
      <w:ind w:hanging="367"/>
    </w:pPr>
  </w:style>
  <w:style w:type="paragraph" w:styleId="Szvegtrzs">
    <w:name w:val="Body Text"/>
    <w:basedOn w:val="Norml"/>
    <w:rsid w:val="0079545F"/>
    <w:pPr>
      <w:spacing w:after="120" w:line="276" w:lineRule="auto"/>
      <w:jc w:val="both"/>
    </w:pPr>
  </w:style>
  <w:style w:type="paragraph" w:customStyle="1" w:styleId="Body">
    <w:name w:val="Body"/>
    <w:rsid w:val="00C634A2"/>
    <w:rPr>
      <w:rFonts w:ascii="Helvetica" w:hAnsi="Helvetica" w:cs="Helvetica"/>
      <w:color w:val="000000"/>
      <w:sz w:val="22"/>
      <w:szCs w:val="22"/>
    </w:rPr>
  </w:style>
  <w:style w:type="paragraph" w:styleId="Kpalrs">
    <w:name w:val="caption"/>
    <w:basedOn w:val="Norml"/>
    <w:next w:val="Norml"/>
    <w:qFormat/>
    <w:rsid w:val="00C634A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Quote">
    <w:name w:val="Quote"/>
    <w:basedOn w:val="Norml"/>
    <w:next w:val="Norml"/>
    <w:link w:val="QuoteChar"/>
    <w:rsid w:val="00C634A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Bekezdsalapbettpusa"/>
    <w:link w:val="Quote"/>
    <w:locked/>
    <w:rsid w:val="00C634A2"/>
    <w:rPr>
      <w:rFonts w:ascii="Calibri" w:hAnsi="Calibri"/>
      <w:i/>
      <w:iCs/>
      <w:color w:val="000000"/>
      <w:sz w:val="22"/>
      <w:szCs w:val="22"/>
      <w:lang w:val="hu-HU" w:eastAsia="hu-HU" w:bidi="ar-SA"/>
    </w:rPr>
  </w:style>
  <w:style w:type="character" w:customStyle="1" w:styleId="SubtleEmphasis">
    <w:name w:val="Subtle Emphasis"/>
    <w:basedOn w:val="Bekezdsalapbettpusa"/>
    <w:rsid w:val="00C634A2"/>
    <w:rPr>
      <w:rFonts w:cs="Times New Roman"/>
      <w:i/>
      <w:iCs/>
      <w:color w:val="808080"/>
    </w:rPr>
  </w:style>
  <w:style w:type="paragraph" w:styleId="TJ1">
    <w:name w:val="toc 1"/>
    <w:basedOn w:val="Norml"/>
    <w:next w:val="Norml"/>
    <w:autoRedefine/>
    <w:semiHidden/>
    <w:rsid w:val="000B2E08"/>
  </w:style>
  <w:style w:type="paragraph" w:styleId="TJ2">
    <w:name w:val="toc 2"/>
    <w:basedOn w:val="Norml"/>
    <w:next w:val="Norml"/>
    <w:autoRedefine/>
    <w:semiHidden/>
    <w:rsid w:val="000B2E08"/>
    <w:pPr>
      <w:ind w:left="240"/>
    </w:pPr>
  </w:style>
  <w:style w:type="character" w:styleId="Hiperhivatkozs">
    <w:name w:val="Hyperlink"/>
    <w:basedOn w:val="Bekezdsalapbettpusa"/>
    <w:rsid w:val="000B2E08"/>
    <w:rPr>
      <w:color w:val="0000FF"/>
      <w:u w:val="single"/>
    </w:rPr>
  </w:style>
  <w:style w:type="paragraph" w:styleId="TJ3">
    <w:name w:val="toc 3"/>
    <w:basedOn w:val="Norml"/>
    <w:next w:val="Norml"/>
    <w:autoRedefine/>
    <w:semiHidden/>
    <w:rsid w:val="00F50F5E"/>
    <w:pPr>
      <w:ind w:left="480"/>
    </w:pPr>
  </w:style>
  <w:style w:type="paragraph" w:styleId="Felsorols3">
    <w:name w:val="List Bullet 3"/>
    <w:basedOn w:val="Norml"/>
    <w:rsid w:val="00911BEE"/>
    <w:pPr>
      <w:numPr>
        <w:numId w:val="9"/>
      </w:numPr>
      <w:tabs>
        <w:tab w:val="clear" w:pos="926"/>
        <w:tab w:val="num" w:pos="1260"/>
      </w:tabs>
      <w:spacing w:after="40" w:line="264" w:lineRule="auto"/>
      <w:ind w:left="1259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7</Pages>
  <Words>1354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Bevezető</vt:lpstr>
    </vt:vector>
  </TitlesOfParts>
  <Company>BME</Company>
  <LinksUpToDate>false</LinksUpToDate>
  <CharactersWithSpaces>10681</CharactersWithSpaces>
  <SharedDoc>false</SharedDoc>
  <HLinks>
    <vt:vector size="48" baseType="variant"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_Toc382126871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_Toc382126870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_Toc382126869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_Toc382126868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_Toc382126867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_Toc382126866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_Toc382126865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_Toc382126864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Bevezető</dc:title>
  <dc:subject/>
  <dc:creator>ECM</dc:creator>
  <cp:keywords/>
  <dc:description/>
  <cp:lastModifiedBy>ECM</cp:lastModifiedBy>
  <cp:revision>30</cp:revision>
  <dcterms:created xsi:type="dcterms:W3CDTF">2013-10-02T19:35:53Z</dcterms:created>
  <dcterms:modified xsi:type="dcterms:W3CDTF">2014-03-31T15:55:00Z</dcterms:modified>
</cp:coreProperties>
</file>