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BA" w:rsidRPr="001D66BA" w:rsidRDefault="001D66BA" w:rsidP="001D66BA">
      <w:pPr>
        <w:ind w:left="708"/>
        <w:rPr>
          <w:rFonts w:ascii="Arial" w:hAnsi="Arial" w:cs="Arial"/>
          <w:b/>
          <w:bCs/>
          <w:lang w:eastAsia="en-US"/>
        </w:rPr>
      </w:pPr>
      <w:r w:rsidRPr="001D66BA">
        <w:rPr>
          <w:rFonts w:ascii="Arial" w:hAnsi="Arial" w:cs="Arial"/>
          <w:b/>
          <w:bCs/>
          <w:lang w:eastAsia="en-US"/>
        </w:rPr>
        <w:t>Informatikai felügyelet a PSD2 tükrében</w:t>
      </w:r>
    </w:p>
    <w:p w:rsidR="001D66BA" w:rsidRPr="001D66BA" w:rsidRDefault="001D66BA" w:rsidP="001D66BA">
      <w:pPr>
        <w:ind w:left="708"/>
        <w:rPr>
          <w:rFonts w:ascii="Arial" w:hAnsi="Arial" w:cs="Arial"/>
          <w:b/>
          <w:bCs/>
          <w:i/>
          <w:iCs/>
          <w:lang w:eastAsia="en-US"/>
        </w:rPr>
      </w:pPr>
      <w:r w:rsidRPr="001D66BA">
        <w:rPr>
          <w:rFonts w:ascii="Arial" w:hAnsi="Arial" w:cs="Arial"/>
          <w:b/>
          <w:bCs/>
          <w:i/>
          <w:iCs/>
          <w:lang w:eastAsia="en-US"/>
        </w:rPr>
        <w:t>Bíró Gabriella, MNB</w:t>
      </w:r>
    </w:p>
    <w:p w:rsidR="001D66BA" w:rsidRPr="001D66BA" w:rsidRDefault="001D66BA" w:rsidP="001D66BA">
      <w:pPr>
        <w:ind w:left="708"/>
        <w:rPr>
          <w:rFonts w:ascii="Arial" w:hAnsi="Arial" w:cs="Arial"/>
        </w:rPr>
      </w:pPr>
    </w:p>
    <w:p w:rsidR="001D66BA" w:rsidRPr="001D66BA" w:rsidRDefault="001D66BA" w:rsidP="001D66BA">
      <w:pPr>
        <w:ind w:left="708"/>
        <w:jc w:val="both"/>
        <w:rPr>
          <w:rFonts w:ascii="Arial" w:hAnsi="Arial" w:cs="Arial"/>
        </w:rPr>
      </w:pPr>
      <w:r w:rsidRPr="001D66BA">
        <w:rPr>
          <w:rFonts w:ascii="Arial" w:hAnsi="Arial" w:cs="Arial"/>
          <w:lang w:eastAsia="en-US"/>
        </w:rPr>
        <w:t>Az előadásban elmondanám, hogy hogyan működik nagyjából az IT felügyelet, illetve a PSD2-es feladatok kapcsán mi a feladatmegosztás az egyes MNB-s területek közt és mi várható az IT ellenőrzések során.</w:t>
      </w:r>
    </w:p>
    <w:p w:rsidR="001D66BA" w:rsidRPr="001D66BA" w:rsidRDefault="001D66BA" w:rsidP="001D66BA">
      <w:pPr>
        <w:ind w:left="708"/>
        <w:rPr>
          <w:rFonts w:ascii="Arial" w:hAnsi="Arial" w:cs="Arial"/>
        </w:rPr>
      </w:pPr>
      <w:r w:rsidRPr="001D66BA">
        <w:rPr>
          <w:rFonts w:ascii="Arial" w:hAnsi="Arial" w:cs="Arial"/>
          <w:lang w:eastAsia="en-US"/>
        </w:rPr>
        <w:t> </w:t>
      </w:r>
    </w:p>
    <w:p w:rsidR="00E5250B" w:rsidRPr="001D66BA" w:rsidRDefault="00E5250B">
      <w:pPr>
        <w:rPr>
          <w:rFonts w:ascii="Arial" w:hAnsi="Arial" w:cs="Arial"/>
        </w:rPr>
      </w:pPr>
      <w:bookmarkStart w:id="0" w:name="_GoBack"/>
      <w:bookmarkEnd w:id="0"/>
    </w:p>
    <w:sectPr w:rsidR="00E5250B" w:rsidRPr="001D6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BA"/>
    <w:rsid w:val="001D66BA"/>
    <w:rsid w:val="00E5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846C8"/>
  <w15:chartTrackingRefBased/>
  <w15:docId w15:val="{98B177FF-9A10-4649-ADE1-A345B3C1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1D66BA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9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Tézsla Mária</dc:creator>
  <cp:keywords/>
  <dc:description/>
  <cp:lastModifiedBy>Tézsla Mária</cp:lastModifiedBy>
  <cp:revision>1</cp:revision>
  <dcterms:created xsi:type="dcterms:W3CDTF">2019-09-16T15:37:00Z</dcterms:created>
  <dcterms:modified xsi:type="dcterms:W3CDTF">2019-09-16T15:39:00Z</dcterms:modified>
</cp:coreProperties>
</file>